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B953B" w14:textId="69EAA0A7" w:rsidR="000F65F8" w:rsidRDefault="006572A6" w:rsidP="00AB5BB5">
      <w:pPr>
        <w:shd w:val="clear" w:color="auto" w:fill="FFFFFF"/>
        <w:spacing w:before="0" w:beforeAutospacing="0" w:afterAutospacing="0"/>
        <w:ind w:left="72"/>
        <w:jc w:val="center"/>
        <w:rPr>
          <w:spacing w:val="-7"/>
          <w:sz w:val="22"/>
          <w:szCs w:val="22"/>
        </w:rPr>
      </w:pPr>
      <w:r>
        <w:rPr>
          <w:spacing w:val="-7"/>
          <w:sz w:val="22"/>
          <w:szCs w:val="22"/>
        </w:rPr>
        <w:t xml:space="preserve">FAVAB </w:t>
      </w:r>
      <w:proofErr w:type="spellStart"/>
      <w:r>
        <w:rPr>
          <w:spacing w:val="-7"/>
          <w:sz w:val="22"/>
          <w:szCs w:val="22"/>
        </w:rPr>
        <w:t>s.r.o</w:t>
      </w:r>
      <w:proofErr w:type="spellEnd"/>
      <w:r>
        <w:rPr>
          <w:spacing w:val="-7"/>
          <w:sz w:val="22"/>
          <w:szCs w:val="22"/>
        </w:rPr>
        <w:t xml:space="preserve"> ., Rožňavská 1, 831 04, Bratislava, IČO: 313 313 78, IČ DPH: SK2020335669 </w:t>
      </w:r>
    </w:p>
    <w:p w14:paraId="4D20D9E2" w14:textId="3DDC372D" w:rsidR="006572A6" w:rsidRPr="006572A6" w:rsidRDefault="006572A6" w:rsidP="00AB5BB5">
      <w:pPr>
        <w:shd w:val="clear" w:color="auto" w:fill="FFFFFF"/>
        <w:spacing w:before="0" w:beforeAutospacing="0" w:afterAutospacing="0"/>
        <w:ind w:left="72"/>
        <w:jc w:val="center"/>
        <w:rPr>
          <w:spacing w:val="-7"/>
          <w:sz w:val="22"/>
          <w:szCs w:val="22"/>
        </w:rPr>
      </w:pPr>
      <w:r w:rsidRPr="006572A6">
        <w:rPr>
          <w:spacing w:val="-7"/>
          <w:sz w:val="22"/>
          <w:szCs w:val="22"/>
        </w:rPr>
        <w:t>Prevádzka : e-</w:t>
      </w:r>
      <w:proofErr w:type="spellStart"/>
      <w:r w:rsidRPr="006572A6">
        <w:rPr>
          <w:spacing w:val="-7"/>
          <w:sz w:val="22"/>
          <w:szCs w:val="22"/>
        </w:rPr>
        <w:t>shop</w:t>
      </w:r>
      <w:proofErr w:type="spellEnd"/>
      <w:r w:rsidRPr="006572A6">
        <w:rPr>
          <w:spacing w:val="-7"/>
          <w:sz w:val="22"/>
          <w:szCs w:val="22"/>
        </w:rPr>
        <w:t xml:space="preserve"> - </w:t>
      </w:r>
      <w:hyperlink r:id="rId6" w:history="1">
        <w:r w:rsidRPr="006572A6">
          <w:rPr>
            <w:rStyle w:val="Hypertextovprepojenie"/>
            <w:spacing w:val="-7"/>
            <w:sz w:val="22"/>
            <w:szCs w:val="22"/>
          </w:rPr>
          <w:t>www.favab.sk</w:t>
        </w:r>
      </w:hyperlink>
      <w:r w:rsidRPr="006572A6">
        <w:rPr>
          <w:spacing w:val="-7"/>
          <w:sz w:val="22"/>
          <w:szCs w:val="22"/>
        </w:rPr>
        <w:t xml:space="preserve">  FAVAB </w:t>
      </w:r>
      <w:proofErr w:type="spellStart"/>
      <w:r w:rsidRPr="006572A6">
        <w:rPr>
          <w:spacing w:val="-7"/>
          <w:sz w:val="22"/>
          <w:szCs w:val="22"/>
        </w:rPr>
        <w:t>s.r.o</w:t>
      </w:r>
      <w:proofErr w:type="spellEnd"/>
      <w:r w:rsidRPr="006572A6">
        <w:rPr>
          <w:spacing w:val="-7"/>
          <w:sz w:val="22"/>
          <w:szCs w:val="22"/>
        </w:rPr>
        <w:t xml:space="preserve">., ul. SNP 339/16, 922 03 Vrbové </w:t>
      </w:r>
    </w:p>
    <w:p w14:paraId="5966024B" w14:textId="10A8691E" w:rsidR="006572A6" w:rsidRPr="006572A6" w:rsidRDefault="006572A6" w:rsidP="00AB5BB5">
      <w:pPr>
        <w:shd w:val="clear" w:color="auto" w:fill="FFFFFF"/>
        <w:spacing w:before="0" w:beforeAutospacing="0" w:afterAutospacing="0"/>
        <w:ind w:left="72"/>
        <w:jc w:val="center"/>
        <w:rPr>
          <w:spacing w:val="-7"/>
          <w:sz w:val="22"/>
          <w:szCs w:val="22"/>
        </w:rPr>
      </w:pPr>
      <w:r>
        <w:rPr>
          <w:spacing w:val="-7"/>
          <w:sz w:val="22"/>
          <w:szCs w:val="22"/>
        </w:rPr>
        <w:t xml:space="preserve">mail : </w:t>
      </w:r>
      <w:r w:rsidRPr="006572A6">
        <w:rPr>
          <w:spacing w:val="-7"/>
          <w:sz w:val="22"/>
          <w:szCs w:val="22"/>
        </w:rPr>
        <w:t>eshop@favab.sk , tel. +421911974192</w:t>
      </w:r>
    </w:p>
    <w:p w14:paraId="2678EFDF" w14:textId="77777777" w:rsidR="000F65F8" w:rsidRDefault="000F65F8" w:rsidP="00AB5BB5">
      <w:pPr>
        <w:shd w:val="clear" w:color="auto" w:fill="FFFFFF"/>
        <w:spacing w:before="0" w:beforeAutospacing="0" w:afterAutospacing="0"/>
        <w:ind w:left="72"/>
        <w:jc w:val="center"/>
        <w:rPr>
          <w:spacing w:val="-7"/>
          <w:sz w:val="22"/>
          <w:szCs w:val="22"/>
        </w:rPr>
      </w:pPr>
    </w:p>
    <w:p w14:paraId="0897062C" w14:textId="77777777" w:rsidR="00AB5BB5" w:rsidRPr="00AB5BB5" w:rsidRDefault="00AB5BB5" w:rsidP="00AB5BB5">
      <w:pPr>
        <w:shd w:val="clear" w:color="auto" w:fill="FFFFFF"/>
        <w:spacing w:before="0" w:beforeAutospacing="0" w:afterAutospacing="0"/>
        <w:ind w:left="72"/>
        <w:jc w:val="center"/>
        <w:rPr>
          <w:spacing w:val="-7"/>
          <w:sz w:val="22"/>
          <w:szCs w:val="22"/>
        </w:rPr>
      </w:pPr>
    </w:p>
    <w:p w14:paraId="24D47664" w14:textId="77777777" w:rsidR="000F65F8" w:rsidRPr="00AB5BB5" w:rsidRDefault="000F65F8" w:rsidP="00AB5BB5">
      <w:pPr>
        <w:shd w:val="clear" w:color="auto" w:fill="FFFFFF"/>
        <w:spacing w:before="0" w:beforeAutospacing="0" w:afterAutospacing="0"/>
        <w:ind w:left="79"/>
        <w:jc w:val="center"/>
        <w:rPr>
          <w:b/>
          <w:bCs/>
          <w:sz w:val="28"/>
          <w:szCs w:val="28"/>
        </w:rPr>
      </w:pPr>
      <w:r w:rsidRPr="00AB5BB5">
        <w:rPr>
          <w:b/>
          <w:bCs/>
          <w:sz w:val="28"/>
          <w:szCs w:val="28"/>
        </w:rPr>
        <w:t>Reklamačný poriadok</w:t>
      </w:r>
    </w:p>
    <w:p w14:paraId="05CE9AD8" w14:textId="77777777" w:rsidR="00A438E1" w:rsidRPr="00AB5BB5" w:rsidRDefault="00A438E1" w:rsidP="00AB5BB5">
      <w:pPr>
        <w:shd w:val="clear" w:color="auto" w:fill="FFFFFF"/>
        <w:spacing w:before="0" w:beforeAutospacing="0" w:afterAutospacing="0"/>
        <w:jc w:val="center"/>
        <w:rPr>
          <w:bCs/>
          <w:sz w:val="22"/>
          <w:szCs w:val="22"/>
        </w:rPr>
      </w:pPr>
    </w:p>
    <w:p w14:paraId="62171301" w14:textId="77777777" w:rsidR="000F65F8" w:rsidRPr="00AB5BB5" w:rsidRDefault="00A438E1" w:rsidP="00AB5BB5">
      <w:pPr>
        <w:shd w:val="clear" w:color="auto" w:fill="FFFFFF"/>
        <w:spacing w:before="0" w:beforeAutospacing="0" w:afterAutospacing="0"/>
        <w:jc w:val="center"/>
        <w:rPr>
          <w:bCs/>
          <w:sz w:val="22"/>
          <w:szCs w:val="22"/>
        </w:rPr>
      </w:pPr>
      <w:r w:rsidRPr="00AB5BB5">
        <w:rPr>
          <w:bCs/>
          <w:sz w:val="22"/>
          <w:szCs w:val="22"/>
        </w:rPr>
        <w:t>v znení Zákona č. 40/ 1964 Zb. Občiansky zákonník podľa § 615 až § 626</w:t>
      </w:r>
    </w:p>
    <w:p w14:paraId="2A40F298" w14:textId="77777777" w:rsidR="000F65F8" w:rsidRDefault="000F65F8" w:rsidP="00AB5BB5">
      <w:pPr>
        <w:shd w:val="clear" w:color="auto" w:fill="FFFFFF"/>
        <w:spacing w:before="0" w:beforeAutospacing="0" w:afterAutospacing="0"/>
        <w:rPr>
          <w:bCs/>
          <w:sz w:val="22"/>
          <w:szCs w:val="22"/>
        </w:rPr>
      </w:pPr>
    </w:p>
    <w:p w14:paraId="18A773E8" w14:textId="77777777" w:rsidR="00AB5BB5" w:rsidRPr="00AB5BB5" w:rsidRDefault="00AB5BB5" w:rsidP="00AB5BB5">
      <w:pPr>
        <w:shd w:val="clear" w:color="auto" w:fill="FFFFFF"/>
        <w:spacing w:before="0" w:beforeAutospacing="0" w:afterAutospacing="0"/>
        <w:rPr>
          <w:bCs/>
          <w:sz w:val="22"/>
          <w:szCs w:val="22"/>
        </w:rPr>
      </w:pPr>
    </w:p>
    <w:p w14:paraId="6B165815" w14:textId="77777777" w:rsidR="000F65F8" w:rsidRPr="00AB5BB5" w:rsidRDefault="000F65F8" w:rsidP="00AB5BB5">
      <w:pPr>
        <w:shd w:val="clear" w:color="auto" w:fill="FFFFFF"/>
        <w:spacing w:before="0" w:beforeAutospacing="0" w:afterAutospacing="0"/>
        <w:jc w:val="center"/>
        <w:rPr>
          <w:b/>
          <w:bCs/>
          <w:sz w:val="22"/>
          <w:szCs w:val="22"/>
        </w:rPr>
      </w:pPr>
      <w:r w:rsidRPr="00AB5BB5">
        <w:rPr>
          <w:b/>
          <w:bCs/>
          <w:sz w:val="22"/>
          <w:szCs w:val="22"/>
        </w:rPr>
        <w:t>Článok I</w:t>
      </w:r>
    </w:p>
    <w:p w14:paraId="533DFE6F" w14:textId="77777777" w:rsidR="000F65F8" w:rsidRDefault="000F65F8" w:rsidP="00AB5BB5">
      <w:pPr>
        <w:shd w:val="clear" w:color="auto" w:fill="FFFFFF"/>
        <w:spacing w:before="0" w:beforeAutospacing="0" w:afterAutospacing="0"/>
        <w:jc w:val="center"/>
        <w:rPr>
          <w:b/>
          <w:bCs/>
          <w:spacing w:val="-1"/>
          <w:sz w:val="22"/>
          <w:szCs w:val="22"/>
        </w:rPr>
      </w:pPr>
      <w:r w:rsidRPr="00AB5BB5">
        <w:rPr>
          <w:b/>
          <w:bCs/>
          <w:spacing w:val="-1"/>
          <w:sz w:val="22"/>
          <w:szCs w:val="22"/>
        </w:rPr>
        <w:t>Právo na uplatnenie reklamácie</w:t>
      </w:r>
    </w:p>
    <w:p w14:paraId="0C56DC3E" w14:textId="77777777" w:rsidR="00AB5BB5" w:rsidRPr="00AB5BB5" w:rsidRDefault="00AB5BB5" w:rsidP="00AB5BB5">
      <w:pPr>
        <w:shd w:val="clear" w:color="auto" w:fill="FFFFFF"/>
        <w:spacing w:before="0" w:beforeAutospacing="0" w:afterAutospacing="0"/>
        <w:jc w:val="center"/>
        <w:rPr>
          <w:b/>
          <w:bCs/>
          <w:sz w:val="22"/>
          <w:szCs w:val="22"/>
        </w:rPr>
      </w:pPr>
    </w:p>
    <w:p w14:paraId="7B4BE9EC" w14:textId="77777777" w:rsidR="000F65F8" w:rsidRPr="00AB5BB5" w:rsidRDefault="000F65F8" w:rsidP="00AB5BB5">
      <w:pPr>
        <w:shd w:val="clear" w:color="auto" w:fill="FFFFFF"/>
        <w:tabs>
          <w:tab w:val="left" w:pos="125"/>
        </w:tabs>
        <w:spacing w:before="0" w:beforeAutospacing="0" w:afterAutospacing="0"/>
        <w:rPr>
          <w:sz w:val="22"/>
          <w:szCs w:val="22"/>
        </w:rPr>
      </w:pPr>
      <w:r w:rsidRPr="00AB5BB5">
        <w:rPr>
          <w:sz w:val="22"/>
          <w:szCs w:val="22"/>
        </w:rPr>
        <w:t>Ak sa vyskytne u zakúpeného tovaru vada, má spotrebiteľ právo vadu reklamovať pre rozpor so spotrebiteľskou kúpnou zmluvou. Pre správne posúdenie reklamácie je nutné, aby reklamovaný tovar bol čistý, kompletný a v súlade s hygienickými predpismi alebo všeobecnými hygienickými zásadami.</w:t>
      </w:r>
    </w:p>
    <w:p w14:paraId="2A59F3CE" w14:textId="77777777" w:rsidR="00AB5BB5" w:rsidRDefault="00AB5BB5" w:rsidP="00AB5BB5">
      <w:pPr>
        <w:shd w:val="clear" w:color="auto" w:fill="FFFFFF"/>
        <w:tabs>
          <w:tab w:val="left" w:pos="125"/>
        </w:tabs>
        <w:spacing w:before="0" w:beforeAutospacing="0" w:afterAutospacing="0"/>
        <w:ind w:right="11"/>
        <w:rPr>
          <w:sz w:val="22"/>
          <w:szCs w:val="22"/>
        </w:rPr>
      </w:pPr>
    </w:p>
    <w:p w14:paraId="57EADD0F" w14:textId="77777777" w:rsidR="000F65F8" w:rsidRPr="00AB5BB5" w:rsidRDefault="000F65F8" w:rsidP="00AB5BB5">
      <w:pPr>
        <w:shd w:val="clear" w:color="auto" w:fill="FFFFFF"/>
        <w:tabs>
          <w:tab w:val="left" w:pos="125"/>
        </w:tabs>
        <w:spacing w:before="0" w:beforeAutospacing="0" w:afterAutospacing="0"/>
        <w:ind w:right="11"/>
        <w:rPr>
          <w:sz w:val="22"/>
          <w:szCs w:val="22"/>
        </w:rPr>
      </w:pPr>
      <w:r w:rsidRPr="00AB5BB5">
        <w:rPr>
          <w:sz w:val="22"/>
          <w:szCs w:val="22"/>
        </w:rPr>
        <w:t>Spotrebiteľ je povinný pri používaní tovaru dodržiavať okrem všeobecne známych pravidiel, rovnako aj podmienky stanovené pre používanie tovaru v zár</w:t>
      </w:r>
      <w:r w:rsidR="00C46289" w:rsidRPr="00AB5BB5">
        <w:rPr>
          <w:sz w:val="22"/>
          <w:szCs w:val="22"/>
        </w:rPr>
        <w:t>učnom liste alebo návode</w:t>
      </w:r>
      <w:r w:rsidRPr="00AB5BB5">
        <w:rPr>
          <w:sz w:val="22"/>
          <w:szCs w:val="22"/>
        </w:rPr>
        <w:t xml:space="preserve"> na použitie, </w:t>
      </w:r>
      <w:r w:rsidRPr="00AB5BB5">
        <w:rPr>
          <w:spacing w:val="-1"/>
          <w:sz w:val="22"/>
          <w:szCs w:val="22"/>
        </w:rPr>
        <w:t xml:space="preserve">užívať a ošetrovať tovar v súlade s jeho prirodzenou životnosťou a ďalej nesmie porušiť plomby, ak je </w:t>
      </w:r>
      <w:r w:rsidRPr="00AB5BB5">
        <w:rPr>
          <w:sz w:val="22"/>
          <w:szCs w:val="22"/>
        </w:rPr>
        <w:t>tovar zaplombovaný.</w:t>
      </w:r>
    </w:p>
    <w:p w14:paraId="682F5D44" w14:textId="77777777" w:rsidR="000F65F8" w:rsidRPr="00AB5BB5" w:rsidRDefault="000F65F8" w:rsidP="00AB5BB5">
      <w:pPr>
        <w:shd w:val="clear" w:color="auto" w:fill="FFFFFF"/>
        <w:tabs>
          <w:tab w:val="left" w:pos="125"/>
        </w:tabs>
        <w:spacing w:before="0" w:beforeAutospacing="0" w:afterAutospacing="0"/>
        <w:ind w:right="11"/>
        <w:rPr>
          <w:sz w:val="22"/>
          <w:szCs w:val="22"/>
        </w:rPr>
      </w:pPr>
    </w:p>
    <w:p w14:paraId="7C19EB37" w14:textId="77777777" w:rsidR="000F65F8" w:rsidRPr="00AB5BB5" w:rsidRDefault="000F65F8" w:rsidP="00AB5BB5">
      <w:pPr>
        <w:shd w:val="clear" w:color="auto" w:fill="FFFFFF"/>
        <w:spacing w:before="0" w:beforeAutospacing="0" w:afterAutospacing="0"/>
        <w:jc w:val="center"/>
        <w:rPr>
          <w:b/>
          <w:bCs/>
          <w:sz w:val="22"/>
          <w:szCs w:val="22"/>
        </w:rPr>
      </w:pPr>
      <w:r w:rsidRPr="00AB5BB5">
        <w:rPr>
          <w:b/>
          <w:bCs/>
          <w:sz w:val="22"/>
          <w:szCs w:val="22"/>
        </w:rPr>
        <w:t>Článok II</w:t>
      </w:r>
    </w:p>
    <w:p w14:paraId="0961A44E" w14:textId="77777777" w:rsidR="000F65F8" w:rsidRDefault="000F65F8" w:rsidP="00AB5BB5">
      <w:pPr>
        <w:shd w:val="clear" w:color="auto" w:fill="FFFFFF"/>
        <w:spacing w:before="0" w:beforeAutospacing="0" w:afterAutospacing="0"/>
        <w:jc w:val="center"/>
        <w:rPr>
          <w:b/>
          <w:bCs/>
          <w:spacing w:val="-1"/>
          <w:sz w:val="22"/>
          <w:szCs w:val="22"/>
        </w:rPr>
      </w:pPr>
      <w:r w:rsidRPr="00AB5BB5">
        <w:rPr>
          <w:b/>
          <w:bCs/>
          <w:spacing w:val="-1"/>
          <w:sz w:val="22"/>
          <w:szCs w:val="22"/>
        </w:rPr>
        <w:t>Miesto uplatnenia reklamácie</w:t>
      </w:r>
    </w:p>
    <w:p w14:paraId="01E8F99D" w14:textId="77777777" w:rsidR="00AB5BB5" w:rsidRPr="00AB5BB5" w:rsidRDefault="00AB5BB5" w:rsidP="00AB5BB5">
      <w:pPr>
        <w:shd w:val="clear" w:color="auto" w:fill="FFFFFF"/>
        <w:spacing w:before="0" w:beforeAutospacing="0" w:afterAutospacing="0"/>
        <w:jc w:val="center"/>
        <w:rPr>
          <w:b/>
          <w:sz w:val="22"/>
          <w:szCs w:val="22"/>
        </w:rPr>
      </w:pPr>
    </w:p>
    <w:p w14:paraId="61BCB521" w14:textId="345261CF" w:rsidR="003F6110" w:rsidRPr="00AB5BB5" w:rsidRDefault="003F6110" w:rsidP="00AB5BB5">
      <w:pPr>
        <w:shd w:val="clear" w:color="auto" w:fill="FFFFFF"/>
        <w:tabs>
          <w:tab w:val="left" w:pos="125"/>
        </w:tabs>
        <w:spacing w:before="0" w:beforeAutospacing="0" w:afterAutospacing="0"/>
        <w:ind w:right="19"/>
        <w:rPr>
          <w:sz w:val="22"/>
          <w:szCs w:val="22"/>
        </w:rPr>
      </w:pPr>
      <w:r w:rsidRPr="00AB5BB5">
        <w:rPr>
          <w:sz w:val="22"/>
          <w:szCs w:val="22"/>
        </w:rPr>
        <w:t>Vadu možno vytknúť v prevádzkarni predávajúceho</w:t>
      </w:r>
      <w:r w:rsidR="00CD61B5">
        <w:rPr>
          <w:sz w:val="22"/>
          <w:szCs w:val="22"/>
        </w:rPr>
        <w:t xml:space="preserve">, alebo </w:t>
      </w:r>
      <w:r w:rsidRPr="00AB5BB5">
        <w:rPr>
          <w:sz w:val="22"/>
          <w:szCs w:val="22"/>
        </w:rPr>
        <w:t xml:space="preserve">u inej osoby, o ktorej predávajúci oboznámil kupujúceho pred uzavretím zmluvy alebo pred odoslaním objednávky, alebo prostriedkami diaľkovej komunikácie na adrese sídla alebo miesta podnikania predávajúceho alebo na inej adrese, o ktorej predávajúci oboznámil kupujúceho pri uzavretí zmluvy alebo po uzavretí zmluvy. </w:t>
      </w:r>
    </w:p>
    <w:p w14:paraId="1F7D9C91" w14:textId="77777777" w:rsidR="00AB5BB5" w:rsidRDefault="00AB5BB5" w:rsidP="00AB5BB5">
      <w:pPr>
        <w:shd w:val="clear" w:color="auto" w:fill="FFFFFF"/>
        <w:tabs>
          <w:tab w:val="left" w:pos="125"/>
        </w:tabs>
        <w:spacing w:before="0" w:beforeAutospacing="0" w:afterAutospacing="0"/>
        <w:ind w:right="24"/>
        <w:rPr>
          <w:sz w:val="22"/>
          <w:szCs w:val="22"/>
        </w:rPr>
      </w:pPr>
    </w:p>
    <w:p w14:paraId="30EC2E89" w14:textId="77777777" w:rsidR="000F65F8" w:rsidRPr="00AB5BB5" w:rsidRDefault="000F65F8" w:rsidP="00AB5BB5">
      <w:pPr>
        <w:shd w:val="clear" w:color="auto" w:fill="FFFFFF"/>
        <w:tabs>
          <w:tab w:val="left" w:pos="125"/>
        </w:tabs>
        <w:spacing w:before="0" w:beforeAutospacing="0" w:afterAutospacing="0"/>
        <w:ind w:right="24"/>
        <w:rPr>
          <w:sz w:val="22"/>
          <w:szCs w:val="22"/>
        </w:rPr>
      </w:pPr>
      <w:r w:rsidRPr="00AB5BB5">
        <w:rPr>
          <w:sz w:val="22"/>
          <w:szCs w:val="22"/>
        </w:rPr>
        <w:t xml:space="preserve">Na uplatnenie práv zo zodpovednosti za vady (reklamáciu) vždy postačuje doklad o zakúpení </w:t>
      </w:r>
      <w:r w:rsidRPr="00AB5BB5">
        <w:rPr>
          <w:spacing w:val="-1"/>
          <w:sz w:val="22"/>
          <w:szCs w:val="22"/>
        </w:rPr>
        <w:t>(</w:t>
      </w:r>
      <w:r w:rsidR="00BE47A2" w:rsidRPr="00AB5BB5">
        <w:rPr>
          <w:spacing w:val="-1"/>
          <w:sz w:val="22"/>
          <w:szCs w:val="22"/>
        </w:rPr>
        <w:t>doklad z ERP</w:t>
      </w:r>
      <w:r w:rsidRPr="00AB5BB5">
        <w:rPr>
          <w:spacing w:val="-1"/>
          <w:sz w:val="22"/>
          <w:szCs w:val="22"/>
        </w:rPr>
        <w:t xml:space="preserve">). Predloženie dokladu o zakúpení na účely reklamácie postačuje aj v prípade, že bol </w:t>
      </w:r>
      <w:r w:rsidRPr="00AB5BB5">
        <w:rPr>
          <w:sz w:val="22"/>
          <w:szCs w:val="22"/>
        </w:rPr>
        <w:t xml:space="preserve">vydaný záručný list, ale zákazník ho </w:t>
      </w:r>
      <w:r w:rsidR="00BE47A2" w:rsidRPr="00AB5BB5">
        <w:rPr>
          <w:sz w:val="22"/>
          <w:szCs w:val="22"/>
        </w:rPr>
        <w:t>nemá</w:t>
      </w:r>
      <w:r w:rsidRPr="00AB5BB5">
        <w:rPr>
          <w:sz w:val="22"/>
          <w:szCs w:val="22"/>
        </w:rPr>
        <w:t>. V takom prípade sa reklamácia musí prijať, pričom sa na tovar poskytne 24-mesačná záruka, nie však dlhšia, hoci takáto dlhšia záručná doba mohla byť vyznačená v stratenom záručnom liste</w:t>
      </w:r>
      <w:r w:rsidR="009B19A0" w:rsidRPr="00AB5BB5">
        <w:rPr>
          <w:sz w:val="22"/>
          <w:szCs w:val="22"/>
        </w:rPr>
        <w:t xml:space="preserve"> pri predĺženej záruke</w:t>
      </w:r>
      <w:r w:rsidR="00BE47A2" w:rsidRPr="00AB5BB5">
        <w:rPr>
          <w:sz w:val="22"/>
          <w:szCs w:val="22"/>
        </w:rPr>
        <w:t xml:space="preserve"> ( tzv. spotrebiteľská záruka podľa § 626 )</w:t>
      </w:r>
      <w:r w:rsidRPr="00AB5BB5">
        <w:rPr>
          <w:sz w:val="22"/>
          <w:szCs w:val="22"/>
        </w:rPr>
        <w:t>.</w:t>
      </w:r>
    </w:p>
    <w:p w14:paraId="6FC1F8A9" w14:textId="77777777" w:rsidR="000F65F8" w:rsidRPr="00AB5BB5" w:rsidRDefault="000F65F8" w:rsidP="00AB5BB5">
      <w:pPr>
        <w:shd w:val="clear" w:color="auto" w:fill="FFFFFF"/>
        <w:spacing w:before="0" w:beforeAutospacing="0" w:afterAutospacing="0"/>
        <w:ind w:left="3141" w:right="3153"/>
        <w:rPr>
          <w:bCs/>
          <w:sz w:val="22"/>
          <w:szCs w:val="22"/>
        </w:rPr>
      </w:pPr>
    </w:p>
    <w:p w14:paraId="7F6D62C0" w14:textId="77777777" w:rsidR="000F65F8" w:rsidRPr="00AB5BB5" w:rsidRDefault="000F65F8" w:rsidP="00AB5BB5">
      <w:pPr>
        <w:shd w:val="clear" w:color="auto" w:fill="FFFFFF"/>
        <w:spacing w:before="0" w:beforeAutospacing="0" w:afterAutospacing="0"/>
        <w:ind w:left="3141" w:right="3153"/>
        <w:jc w:val="center"/>
        <w:rPr>
          <w:b/>
          <w:bCs/>
          <w:sz w:val="22"/>
          <w:szCs w:val="22"/>
        </w:rPr>
      </w:pPr>
    </w:p>
    <w:p w14:paraId="22726D97" w14:textId="77777777" w:rsidR="000F65F8" w:rsidRPr="00AB5BB5" w:rsidRDefault="000F65F8" w:rsidP="00AB5BB5">
      <w:pPr>
        <w:shd w:val="clear" w:color="auto" w:fill="FFFFFF"/>
        <w:spacing w:before="0" w:beforeAutospacing="0" w:afterAutospacing="0"/>
        <w:ind w:left="3141" w:right="3153"/>
        <w:jc w:val="center"/>
        <w:rPr>
          <w:b/>
          <w:bCs/>
          <w:sz w:val="22"/>
          <w:szCs w:val="22"/>
        </w:rPr>
      </w:pPr>
      <w:r w:rsidRPr="00AB5BB5">
        <w:rPr>
          <w:b/>
          <w:bCs/>
          <w:sz w:val="22"/>
          <w:szCs w:val="22"/>
        </w:rPr>
        <w:t>Článok III</w:t>
      </w:r>
    </w:p>
    <w:p w14:paraId="1AE30DDA" w14:textId="77777777" w:rsidR="000F65F8" w:rsidRDefault="000F65F8" w:rsidP="00AB5BB5">
      <w:pPr>
        <w:shd w:val="clear" w:color="auto" w:fill="FFFFFF"/>
        <w:spacing w:before="0" w:beforeAutospacing="0" w:afterAutospacing="0"/>
        <w:ind w:left="3141" w:right="3153"/>
        <w:jc w:val="center"/>
        <w:rPr>
          <w:b/>
          <w:bCs/>
          <w:spacing w:val="-2"/>
          <w:sz w:val="22"/>
          <w:szCs w:val="22"/>
        </w:rPr>
      </w:pPr>
      <w:r w:rsidRPr="00AB5BB5">
        <w:rPr>
          <w:b/>
          <w:bCs/>
          <w:spacing w:val="-2"/>
          <w:sz w:val="22"/>
          <w:szCs w:val="22"/>
        </w:rPr>
        <w:t xml:space="preserve">Zodpovednosť </w:t>
      </w:r>
      <w:r w:rsidR="00D35624" w:rsidRPr="00AB5BB5">
        <w:rPr>
          <w:b/>
          <w:bCs/>
          <w:spacing w:val="-2"/>
          <w:sz w:val="22"/>
          <w:szCs w:val="22"/>
        </w:rPr>
        <w:t>obchodníka</w:t>
      </w:r>
    </w:p>
    <w:p w14:paraId="13972F6D" w14:textId="77777777" w:rsidR="00AB5BB5" w:rsidRPr="00AB5BB5" w:rsidRDefault="00AB5BB5" w:rsidP="00AB5BB5">
      <w:pPr>
        <w:shd w:val="clear" w:color="auto" w:fill="FFFFFF"/>
        <w:spacing w:before="0" w:beforeAutospacing="0" w:afterAutospacing="0"/>
        <w:ind w:left="3141" w:right="3153"/>
        <w:jc w:val="center"/>
        <w:rPr>
          <w:b/>
          <w:bCs/>
          <w:sz w:val="22"/>
          <w:szCs w:val="22"/>
        </w:rPr>
      </w:pPr>
    </w:p>
    <w:p w14:paraId="2A032A29" w14:textId="77777777" w:rsidR="00AB5BB5" w:rsidRDefault="00BE47A2" w:rsidP="00AB5BB5">
      <w:pPr>
        <w:shd w:val="clear" w:color="auto" w:fill="FFFFFF"/>
        <w:tabs>
          <w:tab w:val="left" w:pos="125"/>
        </w:tabs>
        <w:spacing w:before="0" w:beforeAutospacing="0" w:afterAutospacing="0"/>
        <w:ind w:right="31"/>
        <w:rPr>
          <w:sz w:val="22"/>
          <w:szCs w:val="22"/>
        </w:rPr>
      </w:pPr>
      <w:r w:rsidRPr="00AB5BB5">
        <w:rPr>
          <w:b/>
          <w:bCs/>
          <w:sz w:val="22"/>
          <w:szCs w:val="22"/>
        </w:rPr>
        <w:t>Predaná vec musí byť v súlade s dohodnutými požiadavkami (§ 616) a všeobecnými požiadavkami (§ 617).</w:t>
      </w:r>
      <w:r w:rsidRPr="00AB5BB5">
        <w:rPr>
          <w:sz w:val="22"/>
          <w:szCs w:val="22"/>
        </w:rPr>
        <w:t xml:space="preserve"> </w:t>
      </w:r>
    </w:p>
    <w:p w14:paraId="56753E43" w14:textId="77777777" w:rsidR="00AB5BB5" w:rsidRDefault="00AB5BB5" w:rsidP="00AB5BB5">
      <w:pPr>
        <w:shd w:val="clear" w:color="auto" w:fill="FFFFFF"/>
        <w:tabs>
          <w:tab w:val="left" w:pos="125"/>
        </w:tabs>
        <w:spacing w:before="0" w:beforeAutospacing="0" w:afterAutospacing="0"/>
        <w:ind w:right="31"/>
        <w:rPr>
          <w:sz w:val="22"/>
          <w:szCs w:val="22"/>
        </w:rPr>
      </w:pPr>
    </w:p>
    <w:p w14:paraId="6AE2623C" w14:textId="77777777" w:rsidR="000F65F8" w:rsidRPr="00AB5BB5" w:rsidRDefault="000F65F8" w:rsidP="00AB5BB5">
      <w:pPr>
        <w:shd w:val="clear" w:color="auto" w:fill="FFFFFF"/>
        <w:tabs>
          <w:tab w:val="left" w:pos="125"/>
        </w:tabs>
        <w:spacing w:before="0" w:beforeAutospacing="0" w:afterAutospacing="0"/>
        <w:ind w:right="31"/>
        <w:rPr>
          <w:sz w:val="22"/>
          <w:szCs w:val="22"/>
        </w:rPr>
      </w:pPr>
      <w:r w:rsidRPr="00AB5BB5">
        <w:rPr>
          <w:sz w:val="22"/>
          <w:szCs w:val="22"/>
        </w:rPr>
        <w:t xml:space="preserve">Pri predaji tovaru </w:t>
      </w:r>
      <w:r w:rsidR="00BE47A2" w:rsidRPr="00AB5BB5">
        <w:rPr>
          <w:sz w:val="22"/>
          <w:szCs w:val="22"/>
        </w:rPr>
        <w:t xml:space="preserve">teda </w:t>
      </w:r>
      <w:r w:rsidR="00A438E1" w:rsidRPr="00AB5BB5">
        <w:rPr>
          <w:sz w:val="22"/>
          <w:szCs w:val="22"/>
        </w:rPr>
        <w:t>predávajúci</w:t>
      </w:r>
      <w:r w:rsidRPr="00AB5BB5">
        <w:rPr>
          <w:sz w:val="22"/>
          <w:szCs w:val="22"/>
        </w:rPr>
        <w:t xml:space="preserve"> zodpovedá za to, že tovar je v súlade so spotrebiteľskou kúpnou zmluvou, t.j. že predávaná vec má akosť a úžitkové vlastnosti zmluvou požadované, </w:t>
      </w:r>
      <w:r w:rsidR="00A438E1" w:rsidRPr="00AB5BB5">
        <w:rPr>
          <w:sz w:val="22"/>
          <w:szCs w:val="22"/>
        </w:rPr>
        <w:t>predávajúcim</w:t>
      </w:r>
      <w:r w:rsidRPr="00AB5BB5">
        <w:rPr>
          <w:sz w:val="22"/>
          <w:szCs w:val="22"/>
        </w:rPr>
        <w:t xml:space="preserve">, výrobcom alebo jeho zástupcom popisované, alebo na základe nimi vykonanej reklamy očakávané, príp. akosť a úžitkové vlastnosti pre vec takého druhu obvyklé, že zodpovedá požiadavkám, právnym </w:t>
      </w:r>
      <w:r w:rsidRPr="00AB5BB5">
        <w:rPr>
          <w:spacing w:val="-1"/>
          <w:sz w:val="22"/>
          <w:szCs w:val="22"/>
        </w:rPr>
        <w:t xml:space="preserve">predpisom, je v určenom zodpovedajúcom množstve, miere alebo hmotnosti a zodpovedá účelu, ktorý </w:t>
      </w:r>
      <w:r w:rsidRPr="00AB5BB5">
        <w:rPr>
          <w:sz w:val="22"/>
          <w:szCs w:val="22"/>
        </w:rPr>
        <w:t>predávajúci pri použití veci uvádza alebo pre ktorý sa vec obvykle používa.</w:t>
      </w:r>
      <w:r w:rsidR="00BE47A2" w:rsidRPr="00AB5BB5">
        <w:rPr>
          <w:sz w:val="22"/>
          <w:szCs w:val="22"/>
        </w:rPr>
        <w:t xml:space="preserve"> </w:t>
      </w:r>
    </w:p>
    <w:p w14:paraId="09DF8618" w14:textId="77777777" w:rsidR="00AB5BB5" w:rsidRDefault="00AB5BB5" w:rsidP="00AB5BB5">
      <w:pPr>
        <w:shd w:val="clear" w:color="auto" w:fill="FFFFFF"/>
        <w:tabs>
          <w:tab w:val="left" w:pos="125"/>
        </w:tabs>
        <w:spacing w:before="0" w:beforeAutospacing="0" w:afterAutospacing="0"/>
        <w:rPr>
          <w:sz w:val="22"/>
          <w:szCs w:val="22"/>
        </w:rPr>
      </w:pPr>
    </w:p>
    <w:p w14:paraId="5F280894" w14:textId="77777777" w:rsidR="000F65F8" w:rsidRPr="00AB5BB5" w:rsidRDefault="000F65F8" w:rsidP="00AB5BB5">
      <w:pPr>
        <w:shd w:val="clear" w:color="auto" w:fill="FFFFFF"/>
        <w:tabs>
          <w:tab w:val="left" w:pos="125"/>
        </w:tabs>
        <w:spacing w:before="0" w:beforeAutospacing="0" w:afterAutospacing="0"/>
        <w:rPr>
          <w:sz w:val="22"/>
          <w:szCs w:val="22"/>
        </w:rPr>
      </w:pPr>
      <w:r w:rsidRPr="00AB5BB5">
        <w:rPr>
          <w:sz w:val="22"/>
          <w:szCs w:val="22"/>
        </w:rPr>
        <w:t>Ak tovar pri prevzatí spotrebiteľom má vady, je v rozpore so spotrebiteľskou kúpnou zmluvou.</w:t>
      </w:r>
      <w:r w:rsidR="00AB5BB5">
        <w:rPr>
          <w:sz w:val="22"/>
          <w:szCs w:val="22"/>
        </w:rPr>
        <w:t xml:space="preserve"> </w:t>
      </w:r>
      <w:r w:rsidR="00A438E1" w:rsidRPr="00AB5BB5">
        <w:rPr>
          <w:sz w:val="22"/>
          <w:szCs w:val="22"/>
        </w:rPr>
        <w:t xml:space="preserve">Predávajúci </w:t>
      </w:r>
      <w:r w:rsidRPr="00AB5BB5">
        <w:rPr>
          <w:sz w:val="22"/>
          <w:szCs w:val="22"/>
        </w:rPr>
        <w:t>zodpovedá spotrebiteľovi za vady, ktoré sa prejavujú ako rozpor so spotrebiteľskou kúpnou zmluvou</w:t>
      </w:r>
      <w:r w:rsidR="00AB5BB5">
        <w:rPr>
          <w:sz w:val="22"/>
          <w:szCs w:val="22"/>
        </w:rPr>
        <w:t xml:space="preserve">. </w:t>
      </w:r>
    </w:p>
    <w:p w14:paraId="1DDE0902" w14:textId="77777777" w:rsidR="00A438E1" w:rsidRPr="00AB5BB5" w:rsidRDefault="00A438E1" w:rsidP="00AB5BB5">
      <w:pPr>
        <w:shd w:val="clear" w:color="auto" w:fill="FFFFFF"/>
        <w:tabs>
          <w:tab w:val="left" w:pos="125"/>
        </w:tabs>
        <w:spacing w:before="0" w:beforeAutospacing="0" w:afterAutospacing="0"/>
        <w:rPr>
          <w:sz w:val="22"/>
          <w:szCs w:val="22"/>
        </w:rPr>
      </w:pPr>
    </w:p>
    <w:p w14:paraId="6A0C5323" w14:textId="77777777" w:rsidR="000F65F8" w:rsidRPr="00AB5BB5" w:rsidRDefault="000F65F8" w:rsidP="00AB5BB5">
      <w:pPr>
        <w:shd w:val="clear" w:color="auto" w:fill="FFFFFF"/>
        <w:tabs>
          <w:tab w:val="left" w:pos="125"/>
        </w:tabs>
        <w:spacing w:before="0" w:beforeAutospacing="0" w:afterAutospacing="0"/>
        <w:rPr>
          <w:sz w:val="22"/>
          <w:szCs w:val="22"/>
        </w:rPr>
      </w:pPr>
      <w:r w:rsidRPr="00AB5BB5">
        <w:rPr>
          <w:sz w:val="22"/>
          <w:szCs w:val="22"/>
        </w:rPr>
        <w:t>Predávajúci nezodpovedá za rozpor so spotrebiteľskou kúpnou zmluvou, ak</w:t>
      </w:r>
    </w:p>
    <w:p w14:paraId="75DE5581" w14:textId="77777777" w:rsidR="000F65F8" w:rsidRPr="00AB5BB5" w:rsidRDefault="000F65F8" w:rsidP="00AB5BB5">
      <w:pPr>
        <w:numPr>
          <w:ilvl w:val="0"/>
          <w:numId w:val="18"/>
        </w:numPr>
        <w:shd w:val="clear" w:color="auto" w:fill="FFFFFF"/>
        <w:tabs>
          <w:tab w:val="left" w:pos="758"/>
        </w:tabs>
        <w:spacing w:before="0" w:beforeAutospacing="0" w:afterAutospacing="0"/>
        <w:rPr>
          <w:sz w:val="22"/>
          <w:szCs w:val="22"/>
        </w:rPr>
      </w:pPr>
      <w:r w:rsidRPr="00AB5BB5">
        <w:rPr>
          <w:spacing w:val="-1"/>
          <w:sz w:val="22"/>
          <w:szCs w:val="22"/>
        </w:rPr>
        <w:lastRenderedPageBreak/>
        <w:t>spotrebiteľ vadu tovaru spôsobil sám,</w:t>
      </w:r>
    </w:p>
    <w:p w14:paraId="6D83365D" w14:textId="77777777" w:rsidR="000F65F8" w:rsidRPr="00AB5BB5" w:rsidRDefault="000F65F8" w:rsidP="00AB5BB5">
      <w:pPr>
        <w:numPr>
          <w:ilvl w:val="0"/>
          <w:numId w:val="18"/>
        </w:numPr>
        <w:shd w:val="clear" w:color="auto" w:fill="FFFFFF"/>
        <w:tabs>
          <w:tab w:val="left" w:pos="758"/>
        </w:tabs>
        <w:spacing w:before="0" w:beforeAutospacing="0" w:afterAutospacing="0"/>
        <w:rPr>
          <w:sz w:val="22"/>
          <w:szCs w:val="22"/>
        </w:rPr>
      </w:pPr>
      <w:r w:rsidRPr="00AB5BB5">
        <w:rPr>
          <w:sz w:val="22"/>
          <w:szCs w:val="22"/>
        </w:rPr>
        <w:t>spotrebiteľ pred prevzatím tovaru o vade tovaru vedel,</w:t>
      </w:r>
    </w:p>
    <w:p w14:paraId="5DC97B67" w14:textId="77777777" w:rsidR="000F65F8" w:rsidRPr="00AB5BB5" w:rsidRDefault="000F65F8" w:rsidP="00AB5BB5">
      <w:pPr>
        <w:numPr>
          <w:ilvl w:val="0"/>
          <w:numId w:val="18"/>
        </w:numPr>
        <w:shd w:val="clear" w:color="auto" w:fill="FFFFFF"/>
        <w:tabs>
          <w:tab w:val="left" w:pos="758"/>
        </w:tabs>
        <w:spacing w:before="0" w:beforeAutospacing="0" w:afterAutospacing="0"/>
        <w:rPr>
          <w:sz w:val="22"/>
          <w:szCs w:val="22"/>
        </w:rPr>
      </w:pPr>
      <w:r w:rsidRPr="00AB5BB5">
        <w:rPr>
          <w:sz w:val="22"/>
          <w:szCs w:val="22"/>
        </w:rPr>
        <w:t>reklamácia spotrebiteľa odporuje povahe tovaru, hlavne uplynutiu doby trvanlivosti</w:t>
      </w:r>
      <w:r w:rsidR="00AB5BB5">
        <w:rPr>
          <w:sz w:val="22"/>
          <w:szCs w:val="22"/>
        </w:rPr>
        <w:t>, spotreby alebo životnosti</w:t>
      </w:r>
      <w:r w:rsidRPr="00AB5BB5">
        <w:rPr>
          <w:sz w:val="22"/>
          <w:szCs w:val="22"/>
        </w:rPr>
        <w:t xml:space="preserve"> tovaru,</w:t>
      </w:r>
    </w:p>
    <w:p w14:paraId="159014BC" w14:textId="77777777" w:rsidR="00A438E1" w:rsidRPr="00AB5BB5" w:rsidRDefault="00A438E1" w:rsidP="00AB5BB5">
      <w:pPr>
        <w:shd w:val="clear" w:color="auto" w:fill="FFFFFF"/>
        <w:tabs>
          <w:tab w:val="left" w:pos="146"/>
        </w:tabs>
        <w:spacing w:before="0" w:beforeAutospacing="0" w:afterAutospacing="0"/>
        <w:rPr>
          <w:sz w:val="22"/>
          <w:szCs w:val="22"/>
        </w:rPr>
      </w:pPr>
    </w:p>
    <w:p w14:paraId="53781C81" w14:textId="77777777" w:rsidR="000F65F8" w:rsidRPr="00AB5BB5" w:rsidRDefault="002B58BD" w:rsidP="00AB5BB5">
      <w:pPr>
        <w:shd w:val="clear" w:color="auto" w:fill="FFFFFF"/>
        <w:tabs>
          <w:tab w:val="left" w:pos="146"/>
        </w:tabs>
        <w:spacing w:before="0" w:beforeAutospacing="0" w:afterAutospacing="0"/>
        <w:rPr>
          <w:sz w:val="22"/>
          <w:szCs w:val="22"/>
        </w:rPr>
      </w:pPr>
      <w:r w:rsidRPr="00AB5BB5">
        <w:rPr>
          <w:sz w:val="22"/>
          <w:szCs w:val="22"/>
        </w:rPr>
        <w:t>Predávajúci</w:t>
      </w:r>
      <w:r w:rsidR="00D35624" w:rsidRPr="00AB5BB5">
        <w:rPr>
          <w:sz w:val="22"/>
          <w:szCs w:val="22"/>
        </w:rPr>
        <w:t xml:space="preserve"> </w:t>
      </w:r>
      <w:r w:rsidR="000F65F8" w:rsidRPr="00AB5BB5">
        <w:rPr>
          <w:sz w:val="22"/>
          <w:szCs w:val="22"/>
        </w:rPr>
        <w:t>nezodpovedá za vady:</w:t>
      </w:r>
    </w:p>
    <w:p w14:paraId="41EA6125" w14:textId="77777777" w:rsidR="000F65F8" w:rsidRPr="00AB5BB5" w:rsidRDefault="000F65F8" w:rsidP="00AB5BB5">
      <w:pPr>
        <w:numPr>
          <w:ilvl w:val="0"/>
          <w:numId w:val="19"/>
        </w:numPr>
        <w:shd w:val="clear" w:color="auto" w:fill="FFFFFF"/>
        <w:tabs>
          <w:tab w:val="left" w:pos="758"/>
        </w:tabs>
        <w:spacing w:before="0" w:beforeAutospacing="0" w:afterAutospacing="0"/>
        <w:rPr>
          <w:sz w:val="22"/>
          <w:szCs w:val="22"/>
        </w:rPr>
      </w:pPr>
      <w:r w:rsidRPr="00AB5BB5">
        <w:rPr>
          <w:sz w:val="22"/>
          <w:szCs w:val="22"/>
        </w:rPr>
        <w:t>pre ktoré bola poskytnutá zľava z ceny tovaru,</w:t>
      </w:r>
    </w:p>
    <w:p w14:paraId="579DB1F0" w14:textId="77777777" w:rsidR="000F65F8" w:rsidRPr="00AB5BB5" w:rsidRDefault="000F65F8" w:rsidP="00AB5BB5">
      <w:pPr>
        <w:numPr>
          <w:ilvl w:val="0"/>
          <w:numId w:val="19"/>
        </w:numPr>
        <w:shd w:val="clear" w:color="auto" w:fill="FFFFFF"/>
        <w:tabs>
          <w:tab w:val="left" w:pos="758"/>
        </w:tabs>
        <w:spacing w:before="0" w:beforeAutospacing="0" w:afterAutospacing="0"/>
        <w:rPr>
          <w:sz w:val="22"/>
          <w:szCs w:val="22"/>
        </w:rPr>
      </w:pPr>
      <w:r w:rsidRPr="00AB5BB5">
        <w:rPr>
          <w:sz w:val="22"/>
          <w:szCs w:val="22"/>
        </w:rPr>
        <w:t>ktoré vznikli v záručnej dobe v dôsledku opotrebenia tovaru, jeho nesprávnym či nadmerným používaním, alebo po uplynutí doby životnosti tovaru,</w:t>
      </w:r>
    </w:p>
    <w:p w14:paraId="57C03ACC" w14:textId="77777777" w:rsidR="000F65F8" w:rsidRPr="00AB5BB5" w:rsidRDefault="000F65F8" w:rsidP="00AB5BB5">
      <w:pPr>
        <w:numPr>
          <w:ilvl w:val="0"/>
          <w:numId w:val="19"/>
        </w:numPr>
        <w:shd w:val="clear" w:color="auto" w:fill="FFFFFF"/>
        <w:tabs>
          <w:tab w:val="left" w:pos="758"/>
        </w:tabs>
        <w:spacing w:before="0" w:beforeAutospacing="0" w:afterAutospacing="0"/>
        <w:rPr>
          <w:sz w:val="22"/>
          <w:szCs w:val="22"/>
        </w:rPr>
      </w:pPr>
      <w:r w:rsidRPr="00AB5BB5">
        <w:rPr>
          <w:sz w:val="22"/>
          <w:szCs w:val="22"/>
        </w:rPr>
        <w:t>spojené s porušením ochrannej plomby na tovare,</w:t>
      </w:r>
    </w:p>
    <w:p w14:paraId="049C928F" w14:textId="77777777" w:rsidR="000F65F8" w:rsidRPr="00AB5BB5" w:rsidRDefault="000F65F8" w:rsidP="00AB5BB5">
      <w:pPr>
        <w:numPr>
          <w:ilvl w:val="0"/>
          <w:numId w:val="19"/>
        </w:numPr>
        <w:shd w:val="clear" w:color="auto" w:fill="FFFFFF"/>
        <w:tabs>
          <w:tab w:val="left" w:pos="758"/>
        </w:tabs>
        <w:spacing w:before="0" w:beforeAutospacing="0" w:afterAutospacing="0"/>
        <w:rPr>
          <w:sz w:val="22"/>
          <w:szCs w:val="22"/>
        </w:rPr>
      </w:pPr>
      <w:r w:rsidRPr="00AB5BB5">
        <w:rPr>
          <w:sz w:val="22"/>
          <w:szCs w:val="22"/>
        </w:rPr>
        <w:t>spôsobené zásahom neoprávnenej osoby na tovar alebo jeho súčasť.</w:t>
      </w:r>
    </w:p>
    <w:p w14:paraId="05AF2163" w14:textId="77777777" w:rsidR="000F65F8" w:rsidRPr="00AB5BB5" w:rsidRDefault="000F65F8" w:rsidP="00AB5BB5">
      <w:pPr>
        <w:shd w:val="clear" w:color="auto" w:fill="FFFFFF"/>
        <w:spacing w:before="0" w:beforeAutospacing="0" w:afterAutospacing="0"/>
        <w:ind w:left="3033" w:right="3022"/>
        <w:jc w:val="center"/>
        <w:rPr>
          <w:bCs/>
          <w:sz w:val="22"/>
          <w:szCs w:val="22"/>
        </w:rPr>
      </w:pPr>
    </w:p>
    <w:p w14:paraId="2AA0979A" w14:textId="77777777" w:rsidR="003F6110" w:rsidRPr="00AB5BB5" w:rsidRDefault="003F6110" w:rsidP="00AB5BB5">
      <w:pPr>
        <w:shd w:val="clear" w:color="auto" w:fill="FFFFFF"/>
        <w:spacing w:before="0" w:beforeAutospacing="0" w:afterAutospacing="0"/>
        <w:ind w:left="3033" w:right="3022"/>
        <w:jc w:val="center"/>
        <w:rPr>
          <w:bCs/>
          <w:sz w:val="22"/>
          <w:szCs w:val="22"/>
        </w:rPr>
      </w:pPr>
    </w:p>
    <w:p w14:paraId="6DE4B11B" w14:textId="77777777" w:rsidR="000F65F8" w:rsidRPr="00AB5BB5" w:rsidRDefault="000F65F8" w:rsidP="00AB5BB5">
      <w:pPr>
        <w:shd w:val="clear" w:color="auto" w:fill="FFFFFF"/>
        <w:spacing w:before="0" w:beforeAutospacing="0" w:afterAutospacing="0"/>
        <w:jc w:val="center"/>
        <w:rPr>
          <w:b/>
          <w:bCs/>
          <w:sz w:val="22"/>
          <w:szCs w:val="22"/>
        </w:rPr>
      </w:pPr>
      <w:r w:rsidRPr="00AB5BB5">
        <w:rPr>
          <w:b/>
          <w:bCs/>
          <w:sz w:val="22"/>
          <w:szCs w:val="22"/>
        </w:rPr>
        <w:t xml:space="preserve">Článok IV </w:t>
      </w:r>
    </w:p>
    <w:p w14:paraId="796B418E" w14:textId="77777777" w:rsidR="000F65F8" w:rsidRDefault="00AB5BB5" w:rsidP="00AB5BB5">
      <w:pPr>
        <w:shd w:val="clear" w:color="auto" w:fill="FFFFFF"/>
        <w:spacing w:before="0" w:beforeAutospacing="0" w:afterAutospacing="0"/>
        <w:jc w:val="center"/>
        <w:rPr>
          <w:b/>
          <w:bCs/>
          <w:spacing w:val="-1"/>
          <w:sz w:val="22"/>
          <w:szCs w:val="22"/>
        </w:rPr>
      </w:pPr>
      <w:r w:rsidRPr="00AB5BB5">
        <w:rPr>
          <w:b/>
          <w:bCs/>
          <w:spacing w:val="-1"/>
          <w:sz w:val="22"/>
          <w:szCs w:val="22"/>
        </w:rPr>
        <w:t>Zodpovednosť za vady</w:t>
      </w:r>
    </w:p>
    <w:p w14:paraId="22BEE265" w14:textId="77777777" w:rsidR="00AB5BB5" w:rsidRPr="00AB5BB5" w:rsidRDefault="00AB5BB5" w:rsidP="00AB5BB5">
      <w:pPr>
        <w:shd w:val="clear" w:color="auto" w:fill="FFFFFF"/>
        <w:spacing w:before="0" w:beforeAutospacing="0" w:afterAutospacing="0"/>
        <w:jc w:val="center"/>
        <w:rPr>
          <w:b/>
          <w:sz w:val="22"/>
          <w:szCs w:val="22"/>
        </w:rPr>
      </w:pPr>
    </w:p>
    <w:p w14:paraId="0FFFEF45" w14:textId="77777777" w:rsidR="003F6110" w:rsidRPr="00AB5BB5" w:rsidRDefault="003F6110" w:rsidP="00AB5BB5">
      <w:pPr>
        <w:shd w:val="clear" w:color="auto" w:fill="FFFFFF"/>
        <w:tabs>
          <w:tab w:val="left" w:pos="146"/>
        </w:tabs>
        <w:spacing w:before="0" w:beforeAutospacing="0" w:afterAutospacing="0"/>
        <w:ind w:left="5" w:right="19"/>
        <w:rPr>
          <w:sz w:val="22"/>
          <w:szCs w:val="22"/>
        </w:rPr>
      </w:pPr>
      <w:r w:rsidRPr="00AB5BB5">
        <w:rPr>
          <w:b/>
          <w:bCs/>
          <w:sz w:val="22"/>
          <w:szCs w:val="22"/>
        </w:rPr>
        <w:t>Zodpovednosť za vady ( § 619 ) :</w:t>
      </w:r>
      <w:r w:rsidRPr="00AB5BB5">
        <w:rPr>
          <w:sz w:val="22"/>
          <w:szCs w:val="22"/>
        </w:rPr>
        <w:t xml:space="preserve"> Predávajúci zodpovedá za akúkoľvek vadu, ktorú má predaná vec v čase jej dodania a ktorá sa prejaví do dvoch rokov od dodania veci.</w:t>
      </w:r>
    </w:p>
    <w:p w14:paraId="688AF4D8" w14:textId="77777777" w:rsidR="00AB5BB5" w:rsidRDefault="00AB5BB5" w:rsidP="00AB5BB5">
      <w:pPr>
        <w:shd w:val="clear" w:color="auto" w:fill="FFFFFF"/>
        <w:tabs>
          <w:tab w:val="left" w:pos="146"/>
        </w:tabs>
        <w:spacing w:before="0" w:beforeAutospacing="0" w:afterAutospacing="0"/>
        <w:ind w:left="5" w:right="19"/>
        <w:rPr>
          <w:sz w:val="22"/>
          <w:szCs w:val="22"/>
        </w:rPr>
      </w:pPr>
    </w:p>
    <w:p w14:paraId="35DFE6F3" w14:textId="77777777" w:rsidR="00AB5BB5" w:rsidRPr="00AB5BB5" w:rsidRDefault="00AB5BB5" w:rsidP="00AB5BB5">
      <w:pPr>
        <w:shd w:val="clear" w:color="auto" w:fill="FFFFFF"/>
        <w:tabs>
          <w:tab w:val="left" w:pos="146"/>
        </w:tabs>
        <w:spacing w:before="0" w:beforeAutospacing="0" w:afterAutospacing="0"/>
        <w:ind w:left="5" w:right="19"/>
        <w:rPr>
          <w:sz w:val="22"/>
          <w:szCs w:val="22"/>
        </w:rPr>
      </w:pPr>
      <w:r w:rsidRPr="00AB5BB5">
        <w:rPr>
          <w:sz w:val="22"/>
          <w:szCs w:val="22"/>
        </w:rPr>
        <w:t>Pri použitej veci sa strany môžu dohodnúť na kratšej dobe zodpovednosti predávajúceho za vady, nie však kratšej ako jeden rok od dodania veci.</w:t>
      </w:r>
    </w:p>
    <w:p w14:paraId="69ABC201" w14:textId="77777777" w:rsidR="00AB5BB5" w:rsidRDefault="00AB5BB5" w:rsidP="00AB5BB5">
      <w:pPr>
        <w:shd w:val="clear" w:color="auto" w:fill="FFFFFF"/>
        <w:tabs>
          <w:tab w:val="left" w:pos="146"/>
        </w:tabs>
        <w:spacing w:before="0" w:beforeAutospacing="0" w:afterAutospacing="0"/>
        <w:ind w:left="5" w:right="19"/>
        <w:rPr>
          <w:sz w:val="22"/>
          <w:szCs w:val="22"/>
        </w:rPr>
      </w:pPr>
    </w:p>
    <w:p w14:paraId="7D3E965F" w14:textId="77777777" w:rsidR="00AB5BB5" w:rsidRPr="00AB5BB5" w:rsidRDefault="00AB5BB5" w:rsidP="00AB5BB5">
      <w:pPr>
        <w:shd w:val="clear" w:color="auto" w:fill="FFFFFF"/>
        <w:tabs>
          <w:tab w:val="left" w:pos="146"/>
        </w:tabs>
        <w:spacing w:before="0" w:beforeAutospacing="0" w:afterAutospacing="0"/>
        <w:ind w:left="5" w:right="19"/>
        <w:rPr>
          <w:sz w:val="22"/>
          <w:szCs w:val="22"/>
        </w:rPr>
      </w:pPr>
      <w:r w:rsidRPr="00AB5BB5">
        <w:rPr>
          <w:sz w:val="22"/>
          <w:szCs w:val="22"/>
        </w:rPr>
        <w:t xml:space="preserve">Predávajúci zodpovedá za vadu, ktorá bola spôsobená nesprávnou montážou alebo inštaláciou veci, ak </w:t>
      </w:r>
    </w:p>
    <w:p w14:paraId="651BBDEF" w14:textId="77777777" w:rsidR="00AB5BB5" w:rsidRPr="00AB5BB5" w:rsidRDefault="00AB5BB5" w:rsidP="00AB5BB5">
      <w:pPr>
        <w:shd w:val="clear" w:color="auto" w:fill="FFFFFF"/>
        <w:tabs>
          <w:tab w:val="left" w:pos="146"/>
        </w:tabs>
        <w:spacing w:before="0" w:beforeAutospacing="0" w:afterAutospacing="0"/>
        <w:ind w:left="5" w:right="19"/>
        <w:rPr>
          <w:sz w:val="22"/>
          <w:szCs w:val="22"/>
        </w:rPr>
      </w:pPr>
      <w:r w:rsidRPr="00AB5BB5">
        <w:rPr>
          <w:sz w:val="22"/>
          <w:szCs w:val="22"/>
        </w:rPr>
        <w:t>a) montáž alebo inštalácia bola súčasťou kúpnej zmluvy a bola vykonaná predávajúcim alebo na jeho zodpovednosť, alebo</w:t>
      </w:r>
    </w:p>
    <w:p w14:paraId="74526ABD" w14:textId="77777777" w:rsidR="00AB5BB5" w:rsidRPr="00AB5BB5" w:rsidRDefault="00AB5BB5" w:rsidP="00AB5BB5">
      <w:pPr>
        <w:shd w:val="clear" w:color="auto" w:fill="FFFFFF"/>
        <w:tabs>
          <w:tab w:val="left" w:pos="146"/>
        </w:tabs>
        <w:spacing w:before="0" w:beforeAutospacing="0" w:afterAutospacing="0"/>
        <w:ind w:left="5" w:right="19"/>
        <w:rPr>
          <w:sz w:val="22"/>
          <w:szCs w:val="22"/>
        </w:rPr>
      </w:pPr>
      <w:r w:rsidRPr="00AB5BB5">
        <w:rPr>
          <w:sz w:val="22"/>
          <w:szCs w:val="22"/>
        </w:rPr>
        <w:t>b) montáž alebo inštaláciu, ktorú mal vykonať kupujúci, vykonal kupujúci nesprávne v dôsledku nedostatkov návodu na montáž alebo inštaláciu, ktorý mu poskytol predávajúci</w:t>
      </w:r>
    </w:p>
    <w:p w14:paraId="18D5CA9A" w14:textId="77777777" w:rsidR="00AB5BB5" w:rsidRDefault="00AB5BB5" w:rsidP="00AB5BB5">
      <w:pPr>
        <w:shd w:val="clear" w:color="auto" w:fill="FFFFFF"/>
        <w:tabs>
          <w:tab w:val="left" w:pos="146"/>
        </w:tabs>
        <w:spacing w:before="0" w:beforeAutospacing="0" w:afterAutospacing="0"/>
        <w:ind w:left="5" w:right="19"/>
        <w:rPr>
          <w:b/>
          <w:bCs/>
          <w:sz w:val="22"/>
          <w:szCs w:val="22"/>
        </w:rPr>
      </w:pPr>
    </w:p>
    <w:p w14:paraId="5CCA25D3" w14:textId="77777777" w:rsidR="000F65F8" w:rsidRPr="00AB5BB5" w:rsidRDefault="003F6110" w:rsidP="00AB5BB5">
      <w:pPr>
        <w:shd w:val="clear" w:color="auto" w:fill="FFFFFF"/>
        <w:tabs>
          <w:tab w:val="left" w:pos="146"/>
        </w:tabs>
        <w:spacing w:before="0" w:beforeAutospacing="0" w:afterAutospacing="0"/>
        <w:ind w:left="5" w:right="19"/>
        <w:rPr>
          <w:sz w:val="22"/>
          <w:szCs w:val="22"/>
        </w:rPr>
      </w:pPr>
      <w:r w:rsidRPr="00AB5BB5">
        <w:rPr>
          <w:b/>
          <w:bCs/>
          <w:sz w:val="22"/>
          <w:szCs w:val="22"/>
        </w:rPr>
        <w:t>Spotrebiteľská záruka ( § 626 ) :</w:t>
      </w:r>
      <w:r w:rsidRPr="00AB5BB5">
        <w:rPr>
          <w:sz w:val="22"/>
          <w:szCs w:val="22"/>
        </w:rPr>
        <w:t xml:space="preserve"> Výrobca alebo predávajúci môže poskytnúť kupujúcemu spotrebiteľskú záruku, ktorou sa zaviažu vrátiť kupujúcemu kúpnu cenu, vymeniť alebo opraviť predanú vec alebo zabezpečiť jej údržbu nad rozsah práv vyplývajúcich zo zodpovednosti za vady. Kupujúci má právo požadovať od výrobcu alebo predávajúceho, ktorý poskytol spotrebiteľskú záruku, plnenie zo spotrebiteľskej záruky za podmienok uvedených v záručnom liste alebo v súvisiacej reklame dostupnej v čase uzatvorenia kúpnej zmluvy alebo pred jej uzatvorením. </w:t>
      </w:r>
      <w:r w:rsidR="000F65F8" w:rsidRPr="00AB5BB5">
        <w:rPr>
          <w:sz w:val="22"/>
          <w:szCs w:val="22"/>
        </w:rPr>
        <w:t xml:space="preserve">V záručnom liste určí </w:t>
      </w:r>
      <w:r w:rsidR="002B58BD" w:rsidRPr="00AB5BB5">
        <w:rPr>
          <w:sz w:val="22"/>
          <w:szCs w:val="22"/>
        </w:rPr>
        <w:t>predávajúci</w:t>
      </w:r>
      <w:r w:rsidR="000F65F8" w:rsidRPr="00AB5BB5">
        <w:rPr>
          <w:sz w:val="22"/>
          <w:szCs w:val="22"/>
        </w:rPr>
        <w:t xml:space="preserve"> podmienky a rozsah tejto dlhšej záruky. Ak výrobca (dodávateľ </w:t>
      </w:r>
      <w:r w:rsidR="000F65F8" w:rsidRPr="00AB5BB5">
        <w:rPr>
          <w:spacing w:val="-1"/>
          <w:sz w:val="22"/>
          <w:szCs w:val="22"/>
        </w:rPr>
        <w:t xml:space="preserve">predávajúceho) poskytuje na svoje výrobky dlhšiu záručnú dobu ako 24 mesiacov, </w:t>
      </w:r>
      <w:r w:rsidR="002B58BD" w:rsidRPr="00AB5BB5">
        <w:rPr>
          <w:spacing w:val="-1"/>
          <w:sz w:val="22"/>
          <w:szCs w:val="22"/>
        </w:rPr>
        <w:t>predávajúci</w:t>
      </w:r>
      <w:r w:rsidR="000F65F8" w:rsidRPr="00AB5BB5">
        <w:rPr>
          <w:spacing w:val="-1"/>
          <w:sz w:val="22"/>
          <w:szCs w:val="22"/>
        </w:rPr>
        <w:t xml:space="preserve"> nesmie </w:t>
      </w:r>
      <w:r w:rsidR="000F65F8" w:rsidRPr="00AB5BB5">
        <w:rPr>
          <w:sz w:val="22"/>
          <w:szCs w:val="22"/>
        </w:rPr>
        <w:t>túto dobu skrátiť, aj keď sa to týka len niektorej súčiastky veci.</w:t>
      </w:r>
    </w:p>
    <w:p w14:paraId="5219EC1D" w14:textId="77777777" w:rsidR="003F6110" w:rsidRDefault="003F6110" w:rsidP="00AB5BB5">
      <w:pPr>
        <w:shd w:val="clear" w:color="auto" w:fill="FFFFFF"/>
        <w:tabs>
          <w:tab w:val="left" w:pos="146"/>
        </w:tabs>
        <w:spacing w:before="0" w:beforeAutospacing="0" w:afterAutospacing="0"/>
        <w:ind w:left="5" w:right="19"/>
        <w:rPr>
          <w:sz w:val="22"/>
          <w:szCs w:val="22"/>
        </w:rPr>
      </w:pPr>
    </w:p>
    <w:p w14:paraId="4783F3EB" w14:textId="77777777" w:rsidR="009903EC" w:rsidRPr="00AB5BB5" w:rsidRDefault="009903EC" w:rsidP="00AB5BB5">
      <w:pPr>
        <w:shd w:val="clear" w:color="auto" w:fill="FFFFFF"/>
        <w:tabs>
          <w:tab w:val="left" w:pos="146"/>
        </w:tabs>
        <w:spacing w:before="0" w:beforeAutospacing="0" w:afterAutospacing="0"/>
        <w:ind w:left="5" w:right="19"/>
        <w:rPr>
          <w:sz w:val="22"/>
          <w:szCs w:val="22"/>
        </w:rPr>
      </w:pPr>
    </w:p>
    <w:p w14:paraId="2C3160FA" w14:textId="77777777" w:rsidR="00454BF3" w:rsidRPr="00AB5BB5" w:rsidRDefault="000F65F8" w:rsidP="00AB5BB5">
      <w:pPr>
        <w:shd w:val="clear" w:color="auto" w:fill="FFFFFF"/>
        <w:spacing w:before="0" w:beforeAutospacing="0" w:afterAutospacing="0"/>
        <w:jc w:val="center"/>
        <w:rPr>
          <w:b/>
          <w:bCs/>
          <w:spacing w:val="-1"/>
          <w:sz w:val="22"/>
          <w:szCs w:val="22"/>
        </w:rPr>
      </w:pPr>
      <w:r w:rsidRPr="00AB5BB5">
        <w:rPr>
          <w:b/>
          <w:bCs/>
          <w:spacing w:val="-1"/>
          <w:sz w:val="22"/>
          <w:szCs w:val="22"/>
        </w:rPr>
        <w:t xml:space="preserve">Článok V </w:t>
      </w:r>
    </w:p>
    <w:p w14:paraId="7D623228" w14:textId="77777777" w:rsidR="00AB5BB5" w:rsidRPr="00AB5BB5" w:rsidRDefault="000F65F8" w:rsidP="00AB5BB5">
      <w:pPr>
        <w:shd w:val="clear" w:color="auto" w:fill="FFFFFF"/>
        <w:spacing w:before="0" w:beforeAutospacing="0" w:afterAutospacing="0"/>
        <w:jc w:val="center"/>
        <w:rPr>
          <w:b/>
          <w:bCs/>
          <w:spacing w:val="-1"/>
          <w:sz w:val="22"/>
          <w:szCs w:val="22"/>
        </w:rPr>
      </w:pPr>
      <w:r w:rsidRPr="00AB5BB5">
        <w:rPr>
          <w:b/>
          <w:bCs/>
          <w:spacing w:val="-1"/>
          <w:sz w:val="22"/>
          <w:szCs w:val="22"/>
        </w:rPr>
        <w:t>Práva spotrebiteľa</w:t>
      </w:r>
    </w:p>
    <w:p w14:paraId="3B2B127B" w14:textId="77777777" w:rsidR="00AB5BB5" w:rsidRPr="00AB5BB5" w:rsidRDefault="00AB5BB5" w:rsidP="00AB5BB5">
      <w:pPr>
        <w:shd w:val="clear" w:color="auto" w:fill="FFFFFF"/>
        <w:spacing w:before="0" w:beforeAutospacing="0" w:afterAutospacing="0"/>
        <w:rPr>
          <w:b/>
          <w:bCs/>
          <w:spacing w:val="-1"/>
          <w:sz w:val="22"/>
          <w:szCs w:val="22"/>
        </w:rPr>
      </w:pPr>
    </w:p>
    <w:p w14:paraId="7E70CC86" w14:textId="77777777" w:rsidR="00AB5BB5" w:rsidRPr="00AB5BB5" w:rsidRDefault="00AB5BB5" w:rsidP="00AB5BB5">
      <w:pPr>
        <w:widowControl/>
        <w:autoSpaceDE/>
        <w:autoSpaceDN/>
        <w:adjustRightInd/>
        <w:spacing w:before="0" w:beforeAutospacing="0" w:afterAutospacing="0"/>
        <w:rPr>
          <w:sz w:val="22"/>
          <w:szCs w:val="22"/>
        </w:rPr>
      </w:pPr>
      <w:r w:rsidRPr="00AB5BB5">
        <w:rPr>
          <w:color w:val="393939"/>
          <w:sz w:val="22"/>
          <w:szCs w:val="22"/>
        </w:rPr>
        <w:t xml:space="preserve">Ak má tovar vady musí na ne kupujúci </w:t>
      </w:r>
      <w:r w:rsidRPr="00AB5BB5">
        <w:rPr>
          <w:sz w:val="22"/>
          <w:szCs w:val="22"/>
        </w:rPr>
        <w:t>upozorniť do dvoch mesiacov od zistenia vady, najneskôr do uplynutia záručnej doby. </w:t>
      </w:r>
    </w:p>
    <w:p w14:paraId="48633AB3" w14:textId="77777777" w:rsidR="009903EC" w:rsidRDefault="009903EC" w:rsidP="00AB5BB5">
      <w:pPr>
        <w:widowControl/>
        <w:autoSpaceDE/>
        <w:autoSpaceDN/>
        <w:adjustRightInd/>
        <w:spacing w:before="0" w:beforeAutospacing="0" w:afterAutospacing="0"/>
        <w:rPr>
          <w:color w:val="393939"/>
          <w:sz w:val="22"/>
          <w:szCs w:val="22"/>
        </w:rPr>
      </w:pPr>
    </w:p>
    <w:p w14:paraId="21CFAEFC" w14:textId="77777777" w:rsidR="00AB5BB5" w:rsidRPr="00AB5BB5" w:rsidRDefault="00AB5BB5" w:rsidP="00AB5BB5">
      <w:pPr>
        <w:widowControl/>
        <w:autoSpaceDE/>
        <w:autoSpaceDN/>
        <w:adjustRightInd/>
        <w:spacing w:before="0" w:beforeAutospacing="0" w:afterAutospacing="0"/>
        <w:rPr>
          <w:color w:val="393939"/>
          <w:sz w:val="22"/>
          <w:szCs w:val="22"/>
        </w:rPr>
      </w:pPr>
      <w:r w:rsidRPr="00AB5BB5">
        <w:rPr>
          <w:color w:val="393939"/>
          <w:sz w:val="22"/>
          <w:szCs w:val="22"/>
        </w:rPr>
        <w:t xml:space="preserve">Kupujúci má právo zvoliť si odstránenie vady výmenou veci alebo opravou veci. Kupujúci si nemôže zvoliť spôsob odstránenia vady, ktorý nie je možný alebo ktorý by v porovnaní s druhým spôsobom odstránenia vady spôsobil predávajúcemu neprimerané náklady s ohľadom na všetky okolnosti, najmä na hodnotu, ktorú by mala vec bez vady, na závažnosť vady a na skutočnosť, či by druhý spôsob odstránenia vady spôsobil kupujúcemu značné ťažkosti. </w:t>
      </w:r>
    </w:p>
    <w:p w14:paraId="3778B7BD" w14:textId="77777777" w:rsidR="009903EC" w:rsidRDefault="009903EC" w:rsidP="00AB5BB5">
      <w:pPr>
        <w:widowControl/>
        <w:autoSpaceDE/>
        <w:autoSpaceDN/>
        <w:adjustRightInd/>
        <w:spacing w:before="0" w:beforeAutospacing="0" w:afterAutospacing="0"/>
        <w:rPr>
          <w:color w:val="393939"/>
          <w:sz w:val="22"/>
          <w:szCs w:val="22"/>
        </w:rPr>
      </w:pPr>
    </w:p>
    <w:p w14:paraId="2D2D9E5C" w14:textId="77777777" w:rsidR="00AB5BB5" w:rsidRPr="00AB5BB5" w:rsidRDefault="00AB5BB5" w:rsidP="00AB5BB5">
      <w:pPr>
        <w:widowControl/>
        <w:autoSpaceDE/>
        <w:autoSpaceDN/>
        <w:adjustRightInd/>
        <w:spacing w:before="0" w:beforeAutospacing="0" w:afterAutospacing="0"/>
        <w:rPr>
          <w:color w:val="393939"/>
          <w:sz w:val="22"/>
          <w:szCs w:val="22"/>
        </w:rPr>
      </w:pPr>
      <w:r w:rsidRPr="00AB5BB5">
        <w:rPr>
          <w:color w:val="393939"/>
          <w:sz w:val="22"/>
          <w:szCs w:val="22"/>
        </w:rPr>
        <w:t>Predávajúci môže odmietnuť odstránenie vady, ak oprava ani výmena nie sú možné alebo ak by si vyžadovali neprimerané náklady s ohľadom na všetky okolnosti, vrátane okolností uvedených vyššie.</w:t>
      </w:r>
    </w:p>
    <w:p w14:paraId="4A20FAF3" w14:textId="77777777" w:rsidR="009903EC" w:rsidRDefault="009903EC" w:rsidP="00AB5BB5">
      <w:pPr>
        <w:widowControl/>
        <w:autoSpaceDE/>
        <w:autoSpaceDN/>
        <w:adjustRightInd/>
        <w:spacing w:before="0" w:beforeAutospacing="0" w:afterAutospacing="0"/>
        <w:rPr>
          <w:b/>
          <w:bCs/>
          <w:color w:val="393939"/>
          <w:sz w:val="22"/>
          <w:szCs w:val="22"/>
        </w:rPr>
      </w:pPr>
    </w:p>
    <w:p w14:paraId="6E4819B6" w14:textId="77777777" w:rsidR="00AB5BB5" w:rsidRPr="00AB5BB5" w:rsidRDefault="00AB5BB5" w:rsidP="00AB5BB5">
      <w:pPr>
        <w:widowControl/>
        <w:autoSpaceDE/>
        <w:autoSpaceDN/>
        <w:adjustRightInd/>
        <w:spacing w:before="0" w:beforeAutospacing="0" w:afterAutospacing="0"/>
        <w:rPr>
          <w:color w:val="393939"/>
          <w:sz w:val="22"/>
          <w:szCs w:val="22"/>
        </w:rPr>
      </w:pPr>
      <w:r w:rsidRPr="00AB5BB5">
        <w:rPr>
          <w:b/>
          <w:bCs/>
          <w:color w:val="393939"/>
          <w:sz w:val="22"/>
          <w:szCs w:val="22"/>
        </w:rPr>
        <w:lastRenderedPageBreak/>
        <w:t xml:space="preserve">Predávajúci opraví alebo vymení vec </w:t>
      </w:r>
      <w:r w:rsidRPr="00AB5BB5">
        <w:rPr>
          <w:color w:val="393939"/>
          <w:sz w:val="22"/>
          <w:szCs w:val="22"/>
        </w:rPr>
        <w:t xml:space="preserve">v primeranej lehote po tom, čo kupujúci vytkol vadu, bezplatne, na vlastné náklady a bez spôsobenia závažných ťažkostí kupujúcemu s ohľadom na povahu veci a účel, na ktorý kupujúci vec požadoval. </w:t>
      </w:r>
    </w:p>
    <w:p w14:paraId="5F0F485C" w14:textId="77777777" w:rsidR="009903EC" w:rsidRDefault="009903EC" w:rsidP="00AB5BB5">
      <w:pPr>
        <w:widowControl/>
        <w:autoSpaceDE/>
        <w:autoSpaceDN/>
        <w:adjustRightInd/>
        <w:spacing w:before="0" w:beforeAutospacing="0" w:afterAutospacing="0"/>
        <w:rPr>
          <w:color w:val="393939"/>
          <w:sz w:val="22"/>
          <w:szCs w:val="22"/>
        </w:rPr>
      </w:pPr>
    </w:p>
    <w:p w14:paraId="6857EB54" w14:textId="77777777" w:rsidR="00AB5BB5" w:rsidRPr="00AB5BB5" w:rsidRDefault="00AB5BB5" w:rsidP="00AB5BB5">
      <w:pPr>
        <w:widowControl/>
        <w:autoSpaceDE/>
        <w:autoSpaceDN/>
        <w:adjustRightInd/>
        <w:spacing w:before="0" w:beforeAutospacing="0" w:afterAutospacing="0"/>
        <w:rPr>
          <w:color w:val="393939"/>
          <w:sz w:val="22"/>
          <w:szCs w:val="22"/>
        </w:rPr>
      </w:pPr>
      <w:r w:rsidRPr="00AB5BB5">
        <w:rPr>
          <w:color w:val="393939"/>
          <w:sz w:val="22"/>
          <w:szCs w:val="22"/>
        </w:rPr>
        <w:t xml:space="preserve">Na účely opravy alebo výmeny kupujúci odovzdá alebo sprístupní vec predávajúcemu alebo inej osobe oznámenej predávajúcim. Náklady prevzatia veci znáša predávajúci. </w:t>
      </w:r>
    </w:p>
    <w:p w14:paraId="0FEBE3AA" w14:textId="77777777" w:rsidR="009903EC" w:rsidRDefault="009903EC" w:rsidP="00AB5BB5">
      <w:pPr>
        <w:widowControl/>
        <w:autoSpaceDE/>
        <w:autoSpaceDN/>
        <w:adjustRightInd/>
        <w:spacing w:before="0" w:beforeAutospacing="0" w:afterAutospacing="0"/>
        <w:rPr>
          <w:color w:val="393939"/>
          <w:sz w:val="22"/>
          <w:szCs w:val="22"/>
        </w:rPr>
      </w:pPr>
    </w:p>
    <w:p w14:paraId="6789A4AE" w14:textId="77777777" w:rsidR="00AB5BB5" w:rsidRPr="00AB5BB5" w:rsidRDefault="00AB5BB5" w:rsidP="00AB5BB5">
      <w:pPr>
        <w:widowControl/>
        <w:autoSpaceDE/>
        <w:autoSpaceDN/>
        <w:adjustRightInd/>
        <w:spacing w:before="0" w:beforeAutospacing="0" w:afterAutospacing="0"/>
        <w:rPr>
          <w:color w:val="393939"/>
          <w:sz w:val="22"/>
          <w:szCs w:val="22"/>
        </w:rPr>
      </w:pPr>
      <w:r w:rsidRPr="00AB5BB5">
        <w:rPr>
          <w:color w:val="393939"/>
          <w:sz w:val="22"/>
          <w:szCs w:val="22"/>
        </w:rPr>
        <w:t xml:space="preserve">Predávajúci dodá opravenú vec alebo náhradnú vec kupujúcemu na vlastné náklady rovnakým alebo obdobným spôsobom, akým mu kupujúci dodal vadnú vec, ak sa strany nedohodnú inak. </w:t>
      </w:r>
    </w:p>
    <w:p w14:paraId="267FA2B2" w14:textId="77777777" w:rsidR="009903EC" w:rsidRDefault="009903EC" w:rsidP="00AB5BB5">
      <w:pPr>
        <w:widowControl/>
        <w:autoSpaceDE/>
        <w:autoSpaceDN/>
        <w:adjustRightInd/>
        <w:spacing w:before="0" w:beforeAutospacing="0" w:afterAutospacing="0"/>
        <w:rPr>
          <w:b/>
          <w:bCs/>
          <w:color w:val="393939"/>
          <w:sz w:val="22"/>
          <w:szCs w:val="22"/>
        </w:rPr>
      </w:pPr>
    </w:p>
    <w:p w14:paraId="09914755" w14:textId="77777777" w:rsidR="00AB5BB5" w:rsidRPr="00AB5BB5" w:rsidRDefault="00AB5BB5" w:rsidP="00AB5BB5">
      <w:pPr>
        <w:widowControl/>
        <w:autoSpaceDE/>
        <w:autoSpaceDN/>
        <w:adjustRightInd/>
        <w:spacing w:before="0" w:beforeAutospacing="0" w:afterAutospacing="0"/>
        <w:rPr>
          <w:b/>
          <w:bCs/>
          <w:color w:val="393939"/>
          <w:sz w:val="22"/>
          <w:szCs w:val="22"/>
        </w:rPr>
      </w:pPr>
      <w:r w:rsidRPr="00AB5BB5">
        <w:rPr>
          <w:b/>
          <w:bCs/>
          <w:color w:val="393939"/>
          <w:sz w:val="22"/>
          <w:szCs w:val="22"/>
        </w:rPr>
        <w:t xml:space="preserve">Ak kupujúci neprevezme vec v lehote šiestich mesiacov odo dňa, kedy ju mal prevziať, môže predávajúci vec predať. Ak ide o vec väčšej hodnoty, predávajúci kupujúceho o zamýšľanom predaji vopred upovedomí a poskytne mu primeranú dodatočnú lehotu na prevzatie veci. Predávajúci bezodkladne po predaji vyplatí kupujúcemu výťažok z predaja veci po odpočítaní nákladov, ktoré účelne vynaložil na jej úschovu a predaj, ak kupujúci uplatní právo na podiel z výťažku v primeranej lehote uvedenej predávajúcim v oznámení o zamýšľanom predaji veci. Predávajúci môže vec na vlastné náklady zničiť, ak sa ju nepodarilo predať alebo ak predpokladaný výťažok z predaja nebude postačovať ani na úhradu nákladov, ktoré predávajúci účelne vynaložil na úschovu veci, a nákladov, ktoré by predávajúci musel nevyhnutne vynaložiť na jej predaj. </w:t>
      </w:r>
    </w:p>
    <w:p w14:paraId="256A31FE" w14:textId="77777777" w:rsidR="00AB5BB5" w:rsidRDefault="00AB5BB5" w:rsidP="00AB5BB5">
      <w:pPr>
        <w:spacing w:before="0" w:beforeAutospacing="0" w:afterAutospacing="0"/>
        <w:rPr>
          <w:color w:val="393939"/>
          <w:sz w:val="22"/>
          <w:szCs w:val="22"/>
        </w:rPr>
      </w:pPr>
    </w:p>
    <w:p w14:paraId="760C93E5" w14:textId="77777777" w:rsidR="009903EC" w:rsidRPr="00AB5BB5" w:rsidRDefault="009903EC" w:rsidP="00AB5BB5">
      <w:pPr>
        <w:spacing w:before="0" w:beforeAutospacing="0" w:afterAutospacing="0"/>
        <w:rPr>
          <w:color w:val="393939"/>
          <w:sz w:val="22"/>
          <w:szCs w:val="22"/>
        </w:rPr>
      </w:pPr>
    </w:p>
    <w:p w14:paraId="5B92A1FD" w14:textId="77777777" w:rsidR="00AB5BB5" w:rsidRPr="00AB5BB5" w:rsidRDefault="00AB5BB5" w:rsidP="00AB5BB5">
      <w:pPr>
        <w:widowControl/>
        <w:autoSpaceDE/>
        <w:autoSpaceDN/>
        <w:adjustRightInd/>
        <w:spacing w:before="0" w:beforeAutospacing="0" w:afterAutospacing="0"/>
        <w:rPr>
          <w:color w:val="393939"/>
          <w:sz w:val="22"/>
          <w:szCs w:val="22"/>
        </w:rPr>
      </w:pPr>
      <w:r w:rsidRPr="00AB5BB5">
        <w:rPr>
          <w:b/>
          <w:bCs/>
          <w:color w:val="393939"/>
          <w:sz w:val="22"/>
          <w:szCs w:val="22"/>
        </w:rPr>
        <w:t>Kupujúci má právo na primeranú zľavu z kúpnej ceny alebo môže odstúpiť</w:t>
      </w:r>
      <w:r w:rsidRPr="00AB5BB5">
        <w:rPr>
          <w:color w:val="393939"/>
          <w:sz w:val="22"/>
          <w:szCs w:val="22"/>
        </w:rPr>
        <w:t xml:space="preserve"> od kúpnej zmluvy aj bez poskytnutia dodatočnej primeranej lehoty ak:</w:t>
      </w:r>
    </w:p>
    <w:p w14:paraId="235D5309" w14:textId="77777777" w:rsidR="00AB5BB5" w:rsidRPr="00AB5BB5" w:rsidRDefault="00AB5BB5" w:rsidP="009903EC">
      <w:pPr>
        <w:pStyle w:val="Odsekzoznamu"/>
        <w:widowControl/>
        <w:numPr>
          <w:ilvl w:val="0"/>
          <w:numId w:val="20"/>
        </w:numPr>
        <w:autoSpaceDE/>
        <w:autoSpaceDN/>
        <w:adjustRightInd/>
        <w:spacing w:before="0" w:beforeAutospacing="0" w:afterAutospacing="0"/>
        <w:rPr>
          <w:color w:val="393939"/>
          <w:sz w:val="22"/>
          <w:szCs w:val="22"/>
        </w:rPr>
      </w:pPr>
      <w:r w:rsidRPr="00AB5BB5">
        <w:rPr>
          <w:color w:val="393939"/>
          <w:sz w:val="22"/>
          <w:szCs w:val="22"/>
        </w:rPr>
        <w:t xml:space="preserve">predávajúci vec neopravil ani nevymenil, </w:t>
      </w:r>
    </w:p>
    <w:p w14:paraId="4E4737DE" w14:textId="77777777" w:rsidR="00AB5BB5" w:rsidRPr="00AB5BB5" w:rsidRDefault="00AB5BB5" w:rsidP="009903EC">
      <w:pPr>
        <w:pStyle w:val="Odsekzoznamu"/>
        <w:widowControl/>
        <w:numPr>
          <w:ilvl w:val="0"/>
          <w:numId w:val="20"/>
        </w:numPr>
        <w:autoSpaceDE/>
        <w:autoSpaceDN/>
        <w:adjustRightInd/>
        <w:spacing w:before="0" w:beforeAutospacing="0" w:afterAutospacing="0"/>
        <w:rPr>
          <w:color w:val="393939"/>
          <w:sz w:val="22"/>
          <w:szCs w:val="22"/>
        </w:rPr>
      </w:pPr>
      <w:r w:rsidRPr="00AB5BB5">
        <w:rPr>
          <w:color w:val="393939"/>
          <w:sz w:val="22"/>
          <w:szCs w:val="22"/>
        </w:rPr>
        <w:t xml:space="preserve">predávajúci odmietol odstrániť vadu </w:t>
      </w:r>
    </w:p>
    <w:p w14:paraId="1D3710F3" w14:textId="77777777" w:rsidR="00AB5BB5" w:rsidRPr="00AB5BB5" w:rsidRDefault="00AB5BB5" w:rsidP="009903EC">
      <w:pPr>
        <w:pStyle w:val="Odsekzoznamu"/>
        <w:widowControl/>
        <w:numPr>
          <w:ilvl w:val="0"/>
          <w:numId w:val="20"/>
        </w:numPr>
        <w:autoSpaceDE/>
        <w:autoSpaceDN/>
        <w:adjustRightInd/>
        <w:spacing w:before="0" w:beforeAutospacing="0" w:afterAutospacing="0"/>
        <w:rPr>
          <w:color w:val="393939"/>
          <w:sz w:val="22"/>
          <w:szCs w:val="22"/>
        </w:rPr>
      </w:pPr>
      <w:r w:rsidRPr="00AB5BB5">
        <w:rPr>
          <w:color w:val="393939"/>
          <w:sz w:val="22"/>
          <w:szCs w:val="22"/>
        </w:rPr>
        <w:t>vec má rovnakú vadu napriek oprave alebo výmene veci,</w:t>
      </w:r>
    </w:p>
    <w:p w14:paraId="6491F0D3" w14:textId="77777777" w:rsidR="00AB5BB5" w:rsidRPr="00AB5BB5" w:rsidRDefault="00AB5BB5" w:rsidP="009903EC">
      <w:pPr>
        <w:pStyle w:val="Odsekzoznamu"/>
        <w:widowControl/>
        <w:numPr>
          <w:ilvl w:val="0"/>
          <w:numId w:val="20"/>
        </w:numPr>
        <w:autoSpaceDE/>
        <w:autoSpaceDN/>
        <w:adjustRightInd/>
        <w:spacing w:before="0" w:beforeAutospacing="0" w:afterAutospacing="0"/>
        <w:rPr>
          <w:color w:val="393939"/>
          <w:sz w:val="22"/>
          <w:szCs w:val="22"/>
        </w:rPr>
      </w:pPr>
      <w:r w:rsidRPr="00AB5BB5">
        <w:rPr>
          <w:color w:val="393939"/>
          <w:sz w:val="22"/>
          <w:szCs w:val="22"/>
        </w:rPr>
        <w:t>vada je takej závažnej povahy, že odôvodňuje okamžitú zľavu z kúpnej ceny alebo odstúpenie od kúpnej zmluvy, alebo</w:t>
      </w:r>
    </w:p>
    <w:p w14:paraId="4DD0B17B" w14:textId="77777777" w:rsidR="00AB5BB5" w:rsidRPr="00AB5BB5" w:rsidRDefault="00AB5BB5" w:rsidP="009903EC">
      <w:pPr>
        <w:pStyle w:val="Odsekzoznamu"/>
        <w:widowControl/>
        <w:numPr>
          <w:ilvl w:val="0"/>
          <w:numId w:val="20"/>
        </w:numPr>
        <w:autoSpaceDE/>
        <w:autoSpaceDN/>
        <w:adjustRightInd/>
        <w:spacing w:before="0" w:beforeAutospacing="0" w:afterAutospacing="0"/>
        <w:rPr>
          <w:color w:val="393939"/>
          <w:sz w:val="22"/>
          <w:szCs w:val="22"/>
        </w:rPr>
      </w:pPr>
      <w:r w:rsidRPr="00AB5BB5">
        <w:rPr>
          <w:color w:val="393939"/>
          <w:sz w:val="22"/>
          <w:szCs w:val="22"/>
        </w:rPr>
        <w:t>predávajúci vyhlásil alebo je z okolností zrejmé, že vadu neodstráni v primeranej lehote alebo bez spôsobenia závažných ťažkostí pre kupujúceho.</w:t>
      </w:r>
    </w:p>
    <w:p w14:paraId="5A35ABED" w14:textId="77777777" w:rsidR="009903EC" w:rsidRDefault="009903EC" w:rsidP="00AB5BB5">
      <w:pPr>
        <w:widowControl/>
        <w:autoSpaceDE/>
        <w:autoSpaceDN/>
        <w:adjustRightInd/>
        <w:spacing w:before="0" w:beforeAutospacing="0" w:afterAutospacing="0"/>
        <w:rPr>
          <w:color w:val="393939"/>
          <w:sz w:val="22"/>
          <w:szCs w:val="22"/>
        </w:rPr>
      </w:pPr>
    </w:p>
    <w:p w14:paraId="581180AF" w14:textId="77777777" w:rsidR="00AB5BB5" w:rsidRPr="00AB5BB5" w:rsidRDefault="00AB5BB5" w:rsidP="00AB5BB5">
      <w:pPr>
        <w:widowControl/>
        <w:autoSpaceDE/>
        <w:autoSpaceDN/>
        <w:adjustRightInd/>
        <w:spacing w:before="0" w:beforeAutospacing="0" w:afterAutospacing="0"/>
        <w:rPr>
          <w:color w:val="393939"/>
          <w:sz w:val="22"/>
          <w:szCs w:val="22"/>
        </w:rPr>
      </w:pPr>
      <w:r w:rsidRPr="00AB5BB5">
        <w:rPr>
          <w:color w:val="393939"/>
          <w:sz w:val="22"/>
          <w:szCs w:val="22"/>
        </w:rPr>
        <w:t>Pri posudzovaní práva kupujúceho na zľavu z kúpnej ceny alebo odstúpenie od kúpnej zmluvy sa zohľadnia všetky okolnosti, najmä druh a hodnota veci, povaha a závažnosť vady a možnosť od kupujúceho objektívne žiadať, aby dôveroval v schopnosť predávajúceho odstrániť vadu. Zľava z kúpnej ceny musí byť primeraná rozdielu hodnoty predanej veci a hodnoty, ktorú by vec mala, ak by bola bez vád.</w:t>
      </w:r>
    </w:p>
    <w:p w14:paraId="32828E65" w14:textId="77777777" w:rsidR="009903EC" w:rsidRDefault="009903EC" w:rsidP="00AB5BB5">
      <w:pPr>
        <w:widowControl/>
        <w:autoSpaceDE/>
        <w:autoSpaceDN/>
        <w:adjustRightInd/>
        <w:spacing w:before="0" w:beforeAutospacing="0" w:afterAutospacing="0"/>
        <w:rPr>
          <w:color w:val="393939"/>
          <w:sz w:val="22"/>
          <w:szCs w:val="22"/>
        </w:rPr>
      </w:pPr>
    </w:p>
    <w:p w14:paraId="559D83D8" w14:textId="77777777" w:rsidR="00AB5BB5" w:rsidRPr="00AB5BB5" w:rsidRDefault="00AB5BB5" w:rsidP="00AB5BB5">
      <w:pPr>
        <w:widowControl/>
        <w:autoSpaceDE/>
        <w:autoSpaceDN/>
        <w:adjustRightInd/>
        <w:spacing w:before="0" w:beforeAutospacing="0" w:afterAutospacing="0"/>
        <w:rPr>
          <w:color w:val="393939"/>
          <w:sz w:val="22"/>
          <w:szCs w:val="22"/>
        </w:rPr>
      </w:pPr>
      <w:r w:rsidRPr="00AB5BB5">
        <w:rPr>
          <w:color w:val="393939"/>
          <w:sz w:val="22"/>
          <w:szCs w:val="22"/>
        </w:rPr>
        <w:t>Kupujúci nemôže odstúpiť od kúpnej zmluvy, ak sa kupujúci spolupodieľal na vzniku vady alebo ak je vada zanedbateľná. Dôkazné bremeno, že sa kupujúci spolupodieľal na vzniku vady a že vada je zanedbateľná, nesie predávajúci.</w:t>
      </w:r>
    </w:p>
    <w:p w14:paraId="16D7D66E" w14:textId="77777777" w:rsidR="009903EC" w:rsidRDefault="009903EC" w:rsidP="00AB5BB5">
      <w:pPr>
        <w:widowControl/>
        <w:autoSpaceDE/>
        <w:autoSpaceDN/>
        <w:adjustRightInd/>
        <w:spacing w:before="0" w:beforeAutospacing="0" w:afterAutospacing="0"/>
        <w:rPr>
          <w:color w:val="393939"/>
          <w:sz w:val="22"/>
          <w:szCs w:val="22"/>
        </w:rPr>
      </w:pPr>
    </w:p>
    <w:p w14:paraId="7149EF15" w14:textId="77777777" w:rsidR="00AB5BB5" w:rsidRPr="00AB5BB5" w:rsidRDefault="00AB5BB5" w:rsidP="00AB5BB5">
      <w:pPr>
        <w:widowControl/>
        <w:autoSpaceDE/>
        <w:autoSpaceDN/>
        <w:adjustRightInd/>
        <w:spacing w:before="0" w:beforeAutospacing="0" w:afterAutospacing="0"/>
        <w:rPr>
          <w:color w:val="393939"/>
          <w:sz w:val="22"/>
          <w:szCs w:val="22"/>
        </w:rPr>
      </w:pPr>
      <w:r w:rsidRPr="00AB5BB5">
        <w:rPr>
          <w:color w:val="393939"/>
          <w:sz w:val="22"/>
          <w:szCs w:val="22"/>
        </w:rPr>
        <w:t>Ak sa zmluva týka kúpy viacerých vecí, kupujúci môže od nej odstúpiť len vo vzťahu k vadnej veci. Vo vzťahu k ostatným veciam môže odstúpiť od zmluvy, len ak nemožno dôvodne očakávať, že bude mať záujem ponechať si ostatné veci bez vadnej veci.</w:t>
      </w:r>
    </w:p>
    <w:p w14:paraId="3C65F084" w14:textId="77777777" w:rsidR="009903EC" w:rsidRDefault="009903EC" w:rsidP="00AB5BB5">
      <w:pPr>
        <w:widowControl/>
        <w:autoSpaceDE/>
        <w:autoSpaceDN/>
        <w:adjustRightInd/>
        <w:spacing w:before="0" w:beforeAutospacing="0" w:afterAutospacing="0"/>
        <w:rPr>
          <w:color w:val="393939"/>
          <w:sz w:val="22"/>
          <w:szCs w:val="22"/>
        </w:rPr>
      </w:pPr>
    </w:p>
    <w:p w14:paraId="2DC8C368" w14:textId="77777777" w:rsidR="00AB5BB5" w:rsidRPr="00AB5BB5" w:rsidRDefault="00AB5BB5" w:rsidP="00AB5BB5">
      <w:pPr>
        <w:widowControl/>
        <w:autoSpaceDE/>
        <w:autoSpaceDN/>
        <w:adjustRightInd/>
        <w:spacing w:before="0" w:beforeAutospacing="0" w:afterAutospacing="0"/>
        <w:rPr>
          <w:color w:val="393939"/>
          <w:sz w:val="22"/>
          <w:szCs w:val="22"/>
        </w:rPr>
      </w:pPr>
      <w:r w:rsidRPr="00AB5BB5">
        <w:rPr>
          <w:color w:val="393939"/>
          <w:sz w:val="22"/>
          <w:szCs w:val="22"/>
        </w:rPr>
        <w:t xml:space="preserve">Kupujúci po odstúpení od zmluvy alebo jej časti vráti vec predávajúcemu na náklady predávajúceho. Predávajúci zabezpečí odstránenie veci, ktorá bola nainštalovaná v súlade s jej povahou a účelom pred tým, ako sa vada prejavila. Ak predávajúci vec v primeranej lehote neodstráni, môže kupujúci zabezpečiť odstránenie a doručenie veci predávajúcemu na náklady a nebezpečenstvo predávajúceho. </w:t>
      </w:r>
    </w:p>
    <w:p w14:paraId="09FD4341" w14:textId="77777777" w:rsidR="009903EC" w:rsidRDefault="009903EC" w:rsidP="00AB5BB5">
      <w:pPr>
        <w:widowControl/>
        <w:autoSpaceDE/>
        <w:autoSpaceDN/>
        <w:adjustRightInd/>
        <w:spacing w:before="0" w:beforeAutospacing="0" w:afterAutospacing="0"/>
        <w:rPr>
          <w:color w:val="393939"/>
          <w:sz w:val="22"/>
          <w:szCs w:val="22"/>
        </w:rPr>
      </w:pPr>
    </w:p>
    <w:p w14:paraId="5409B941" w14:textId="225C8B4D" w:rsidR="00AB5BB5" w:rsidRPr="00AB5BB5" w:rsidRDefault="00AB5BB5" w:rsidP="00AB5BB5">
      <w:pPr>
        <w:widowControl/>
        <w:autoSpaceDE/>
        <w:autoSpaceDN/>
        <w:adjustRightInd/>
        <w:spacing w:before="0" w:beforeAutospacing="0" w:afterAutospacing="0"/>
        <w:rPr>
          <w:color w:val="393939"/>
          <w:sz w:val="22"/>
          <w:szCs w:val="22"/>
        </w:rPr>
      </w:pPr>
      <w:r w:rsidRPr="00AB5BB5">
        <w:rPr>
          <w:color w:val="393939"/>
          <w:sz w:val="22"/>
          <w:szCs w:val="22"/>
        </w:rPr>
        <w:t>Predávajúci po odstúpení od zmluvy vráti kupujúcemu kúpnu cenu najneskôr do 14 dní odo dňa vrátenia veci predávajúcemu</w:t>
      </w:r>
      <w:r w:rsidR="00510794">
        <w:rPr>
          <w:color w:val="393939"/>
          <w:sz w:val="22"/>
          <w:szCs w:val="22"/>
        </w:rPr>
        <w:t>.</w:t>
      </w:r>
    </w:p>
    <w:p w14:paraId="1414C5A3" w14:textId="77777777" w:rsidR="00AB5BB5" w:rsidRPr="00AB5BB5" w:rsidRDefault="00AB5BB5" w:rsidP="00AB5BB5">
      <w:pPr>
        <w:widowControl/>
        <w:autoSpaceDE/>
        <w:autoSpaceDN/>
        <w:adjustRightInd/>
        <w:spacing w:before="0" w:beforeAutospacing="0" w:afterAutospacing="0"/>
        <w:rPr>
          <w:color w:val="393939"/>
          <w:sz w:val="22"/>
          <w:szCs w:val="22"/>
        </w:rPr>
      </w:pPr>
      <w:r w:rsidRPr="00AB5BB5">
        <w:rPr>
          <w:color w:val="393939"/>
          <w:sz w:val="22"/>
          <w:szCs w:val="22"/>
        </w:rPr>
        <w:lastRenderedPageBreak/>
        <w:t>Predávajúci vráti kúpnu cenu kupujúcemu alebo mu vyplatí zľavu z kúpnej ceny rovnakým spôsobom, aký použil kupujúci pri zaplatení kúpnej ceny, ak kupujúci výslovne nesúhlasí s iným spôsobom úhrady. Všetky náklady spojené s úhradou znáša predávajúci.</w:t>
      </w:r>
    </w:p>
    <w:p w14:paraId="7BEEBB94" w14:textId="77777777" w:rsidR="00AB5BB5" w:rsidRPr="00AB5BB5" w:rsidRDefault="00AB5BB5" w:rsidP="00AB5BB5">
      <w:pPr>
        <w:widowControl/>
        <w:autoSpaceDE/>
        <w:autoSpaceDN/>
        <w:adjustRightInd/>
        <w:spacing w:before="0" w:beforeAutospacing="0" w:afterAutospacing="0"/>
        <w:rPr>
          <w:color w:val="393939"/>
          <w:sz w:val="22"/>
          <w:szCs w:val="22"/>
        </w:rPr>
      </w:pPr>
      <w:r w:rsidRPr="00AB5BB5">
        <w:rPr>
          <w:color w:val="393939"/>
          <w:sz w:val="22"/>
          <w:szCs w:val="22"/>
        </w:rPr>
        <w:t>Predávajúci nemá právo na náhradu škody spôsobenú bežným opotrebovaním veci a na odplatu za bežné užívanie veci pred odstúpením od kúpnej zmluvy.</w:t>
      </w:r>
    </w:p>
    <w:p w14:paraId="109F13E8" w14:textId="77777777" w:rsidR="00AB5BB5" w:rsidRPr="00AB5BB5" w:rsidRDefault="00AB5BB5" w:rsidP="00AB5BB5">
      <w:pPr>
        <w:spacing w:before="0" w:beforeAutospacing="0" w:afterAutospacing="0"/>
        <w:rPr>
          <w:b/>
          <w:bCs/>
          <w:color w:val="393939"/>
          <w:sz w:val="22"/>
          <w:szCs w:val="22"/>
        </w:rPr>
      </w:pPr>
    </w:p>
    <w:p w14:paraId="41CB5790" w14:textId="77777777" w:rsidR="00AB5BB5" w:rsidRPr="00AB5BB5" w:rsidRDefault="00AB5BB5" w:rsidP="00AB5BB5">
      <w:pPr>
        <w:widowControl/>
        <w:autoSpaceDE/>
        <w:autoSpaceDN/>
        <w:adjustRightInd/>
        <w:spacing w:before="0" w:beforeAutospacing="0" w:afterAutospacing="0"/>
        <w:rPr>
          <w:color w:val="393939"/>
          <w:sz w:val="22"/>
          <w:szCs w:val="22"/>
        </w:rPr>
      </w:pPr>
      <w:r w:rsidRPr="00AB5BB5">
        <w:rPr>
          <w:b/>
          <w:bCs/>
          <w:color w:val="393939"/>
          <w:sz w:val="22"/>
          <w:szCs w:val="22"/>
        </w:rPr>
        <w:t>Ak predávajúci odmietne zodpovednosť za vady</w:t>
      </w:r>
      <w:r w:rsidRPr="00AB5BB5">
        <w:rPr>
          <w:color w:val="393939"/>
          <w:sz w:val="22"/>
          <w:szCs w:val="22"/>
        </w:rPr>
        <w:t>, dôvody odmietnutia písomne oznámi kupujúcemu. Ak kupujúci znaleckým posudkom alebo odborným stanoviskom vydaným akreditovanou osobou, autorizovanou osobou alebo notifikovanou osobou preukáže zodpovednosť predávajúceho za vadu, môže vytknúť vadu opakovane a predávajúci nemôže odmietnuť zodpovednosť za vadu.</w:t>
      </w:r>
    </w:p>
    <w:p w14:paraId="30EB1691" w14:textId="77777777" w:rsidR="009903EC" w:rsidRDefault="009903EC" w:rsidP="00AB5BB5">
      <w:pPr>
        <w:widowControl/>
        <w:autoSpaceDE/>
        <w:autoSpaceDN/>
        <w:adjustRightInd/>
        <w:spacing w:before="0" w:beforeAutospacing="0" w:afterAutospacing="0"/>
        <w:rPr>
          <w:color w:val="393939"/>
          <w:sz w:val="22"/>
          <w:szCs w:val="22"/>
        </w:rPr>
      </w:pPr>
    </w:p>
    <w:p w14:paraId="45CD77B1" w14:textId="77777777" w:rsidR="00AB5BB5" w:rsidRPr="00AB5BB5" w:rsidRDefault="00AB5BB5" w:rsidP="00AB5BB5">
      <w:pPr>
        <w:widowControl/>
        <w:autoSpaceDE/>
        <w:autoSpaceDN/>
        <w:adjustRightInd/>
        <w:spacing w:before="0" w:beforeAutospacing="0" w:afterAutospacing="0"/>
        <w:rPr>
          <w:color w:val="393939"/>
          <w:sz w:val="22"/>
          <w:szCs w:val="22"/>
        </w:rPr>
      </w:pPr>
      <w:r w:rsidRPr="00AB5BB5">
        <w:rPr>
          <w:color w:val="393939"/>
          <w:sz w:val="22"/>
          <w:szCs w:val="22"/>
        </w:rPr>
        <w:t>Kupujúci uplatňuje reklamáciu prostredníctvom diaľkovej komunikácie ( listom, telefonicky alebo mailom ) a je povinný reklamovaný tovar spolu s kópiou dokladu o zakúpení tovaru doručiť alebo sprístupniť predávajúcemu.</w:t>
      </w:r>
    </w:p>
    <w:p w14:paraId="767591EC" w14:textId="77777777" w:rsidR="009903EC" w:rsidRDefault="009903EC" w:rsidP="00AB5BB5">
      <w:pPr>
        <w:widowControl/>
        <w:autoSpaceDE/>
        <w:autoSpaceDN/>
        <w:adjustRightInd/>
        <w:spacing w:before="0" w:beforeAutospacing="0" w:afterAutospacing="0"/>
        <w:rPr>
          <w:b/>
          <w:bCs/>
          <w:color w:val="393939"/>
          <w:sz w:val="22"/>
          <w:szCs w:val="22"/>
        </w:rPr>
      </w:pPr>
    </w:p>
    <w:p w14:paraId="176BF5A9" w14:textId="77777777" w:rsidR="00AB5BB5" w:rsidRPr="00AB5BB5" w:rsidRDefault="00AB5BB5" w:rsidP="00AB5BB5">
      <w:pPr>
        <w:widowControl/>
        <w:autoSpaceDE/>
        <w:autoSpaceDN/>
        <w:adjustRightInd/>
        <w:spacing w:before="0" w:beforeAutospacing="0" w:afterAutospacing="0"/>
        <w:rPr>
          <w:color w:val="393939"/>
          <w:sz w:val="22"/>
          <w:szCs w:val="22"/>
        </w:rPr>
      </w:pPr>
      <w:r w:rsidRPr="00AB5BB5">
        <w:rPr>
          <w:b/>
          <w:bCs/>
          <w:color w:val="393939"/>
          <w:sz w:val="22"/>
          <w:szCs w:val="22"/>
        </w:rPr>
        <w:t>Predávajúci poskytne kupujúcemu písomné potvrdenie o vytknutí vady bezodkladne po vytknutí vady kupujúcim.</w:t>
      </w:r>
      <w:r w:rsidRPr="00AB5BB5">
        <w:rPr>
          <w:color w:val="393939"/>
          <w:sz w:val="22"/>
          <w:szCs w:val="22"/>
        </w:rPr>
        <w:t xml:space="preserve"> Predávajúci v potvrdení o vytknutí vady uvedie lehotu, v ktorej vadu odstráni. Lehota oznámená podľa predchádzajúcej vety nesmie byť dlhšia ako 30 dní odo dňa vytknutia vady, ak dlhšia lehota nie je odôvodnená objektívnym dôvodom, ktorý predávajúci nemôže ovplyvniť.</w:t>
      </w:r>
    </w:p>
    <w:p w14:paraId="23BC0FAA" w14:textId="77777777" w:rsidR="00AB5BB5" w:rsidRPr="00AB5BB5" w:rsidRDefault="00AB5BB5" w:rsidP="00AB5BB5">
      <w:pPr>
        <w:shd w:val="clear" w:color="auto" w:fill="FFFFFF"/>
        <w:spacing w:before="0" w:beforeAutospacing="0" w:afterAutospacing="0"/>
        <w:rPr>
          <w:b/>
          <w:bCs/>
          <w:spacing w:val="-1"/>
          <w:sz w:val="22"/>
          <w:szCs w:val="22"/>
        </w:rPr>
      </w:pPr>
    </w:p>
    <w:p w14:paraId="00B1BA3D" w14:textId="77777777" w:rsidR="00AB5BB5" w:rsidRPr="00AB5BB5" w:rsidRDefault="00AB5BB5" w:rsidP="00AB5BB5">
      <w:pPr>
        <w:shd w:val="clear" w:color="auto" w:fill="FFFFFF"/>
        <w:spacing w:before="0" w:beforeAutospacing="0" w:afterAutospacing="0"/>
        <w:jc w:val="center"/>
        <w:rPr>
          <w:b/>
          <w:sz w:val="22"/>
          <w:szCs w:val="22"/>
        </w:rPr>
      </w:pPr>
    </w:p>
    <w:p w14:paraId="3D426298" w14:textId="77777777" w:rsidR="00454BF3" w:rsidRPr="00AB5BB5" w:rsidRDefault="000F65F8" w:rsidP="00AB5BB5">
      <w:pPr>
        <w:shd w:val="clear" w:color="auto" w:fill="FFFFFF"/>
        <w:spacing w:before="0" w:beforeAutospacing="0" w:afterAutospacing="0"/>
        <w:jc w:val="center"/>
        <w:rPr>
          <w:b/>
          <w:bCs/>
          <w:sz w:val="22"/>
          <w:szCs w:val="22"/>
        </w:rPr>
      </w:pPr>
      <w:r w:rsidRPr="00AB5BB5">
        <w:rPr>
          <w:b/>
          <w:bCs/>
          <w:sz w:val="22"/>
          <w:szCs w:val="22"/>
        </w:rPr>
        <w:t xml:space="preserve">Článok VI </w:t>
      </w:r>
    </w:p>
    <w:p w14:paraId="36CD300C" w14:textId="77777777" w:rsidR="000F65F8" w:rsidRDefault="000F65F8" w:rsidP="00AB5BB5">
      <w:pPr>
        <w:shd w:val="clear" w:color="auto" w:fill="FFFFFF"/>
        <w:spacing w:before="0" w:beforeAutospacing="0" w:afterAutospacing="0"/>
        <w:jc w:val="center"/>
        <w:rPr>
          <w:b/>
          <w:bCs/>
          <w:spacing w:val="-2"/>
          <w:sz w:val="22"/>
          <w:szCs w:val="22"/>
        </w:rPr>
      </w:pPr>
      <w:r w:rsidRPr="00AB5BB5">
        <w:rPr>
          <w:b/>
          <w:bCs/>
          <w:spacing w:val="-2"/>
          <w:sz w:val="22"/>
          <w:szCs w:val="22"/>
        </w:rPr>
        <w:t>Reklamácia použitého a vadného tovaru</w:t>
      </w:r>
    </w:p>
    <w:p w14:paraId="78B8FE98" w14:textId="77777777" w:rsidR="009903EC" w:rsidRPr="00AB5BB5" w:rsidRDefault="009903EC" w:rsidP="00AB5BB5">
      <w:pPr>
        <w:shd w:val="clear" w:color="auto" w:fill="FFFFFF"/>
        <w:spacing w:before="0" w:beforeAutospacing="0" w:afterAutospacing="0"/>
        <w:jc w:val="center"/>
        <w:rPr>
          <w:b/>
          <w:sz w:val="22"/>
          <w:szCs w:val="22"/>
        </w:rPr>
      </w:pPr>
    </w:p>
    <w:p w14:paraId="6C0BFCEF" w14:textId="77777777" w:rsidR="002B58BD" w:rsidRPr="00AB5BB5" w:rsidRDefault="000F65F8" w:rsidP="00AB5BB5">
      <w:pPr>
        <w:shd w:val="clear" w:color="auto" w:fill="FFFFFF"/>
        <w:tabs>
          <w:tab w:val="left" w:pos="156"/>
        </w:tabs>
        <w:spacing w:before="0" w:beforeAutospacing="0" w:afterAutospacing="0"/>
        <w:ind w:left="7" w:right="36"/>
        <w:rPr>
          <w:sz w:val="22"/>
          <w:szCs w:val="22"/>
        </w:rPr>
      </w:pPr>
      <w:r w:rsidRPr="00AB5BB5">
        <w:rPr>
          <w:sz w:val="22"/>
          <w:szCs w:val="22"/>
        </w:rPr>
        <w:t xml:space="preserve">Pri predaji použitých alebo vadných vecí musí predávajúci zabezpečiť zreteľné označenie, že ide o vadný alebo použitý tovar. Predávajúci má povinnosť upozorniť spotrebiteľa, </w:t>
      </w:r>
      <w:r w:rsidR="00AB5BB5" w:rsidRPr="00AB5BB5">
        <w:rPr>
          <w:sz w:val="22"/>
          <w:szCs w:val="22"/>
        </w:rPr>
        <w:t xml:space="preserve">o </w:t>
      </w:r>
      <w:r w:rsidRPr="00AB5BB5">
        <w:rPr>
          <w:sz w:val="22"/>
          <w:szCs w:val="22"/>
        </w:rPr>
        <w:t>akú vadu</w:t>
      </w:r>
      <w:r w:rsidR="00AB5BB5" w:rsidRPr="00AB5BB5">
        <w:rPr>
          <w:sz w:val="22"/>
          <w:szCs w:val="22"/>
        </w:rPr>
        <w:t xml:space="preserve"> sa jedná</w:t>
      </w:r>
      <w:r w:rsidR="002B58BD" w:rsidRPr="00AB5BB5">
        <w:rPr>
          <w:sz w:val="22"/>
          <w:szCs w:val="22"/>
        </w:rPr>
        <w:t>.</w:t>
      </w:r>
      <w:r w:rsidRPr="00AB5BB5">
        <w:rPr>
          <w:sz w:val="22"/>
          <w:szCs w:val="22"/>
        </w:rPr>
        <w:t xml:space="preserve"> </w:t>
      </w:r>
    </w:p>
    <w:p w14:paraId="22F3566F" w14:textId="77777777" w:rsidR="009903EC" w:rsidRDefault="009903EC" w:rsidP="00AB5BB5">
      <w:pPr>
        <w:shd w:val="clear" w:color="auto" w:fill="FFFFFF"/>
        <w:tabs>
          <w:tab w:val="left" w:pos="156"/>
        </w:tabs>
        <w:spacing w:before="0" w:beforeAutospacing="0" w:afterAutospacing="0"/>
        <w:ind w:left="7" w:right="43"/>
        <w:rPr>
          <w:sz w:val="22"/>
          <w:szCs w:val="22"/>
        </w:rPr>
      </w:pPr>
    </w:p>
    <w:p w14:paraId="6C47B2AB" w14:textId="77777777" w:rsidR="000F65F8" w:rsidRPr="00AB5BB5" w:rsidRDefault="000F65F8" w:rsidP="00AB5BB5">
      <w:pPr>
        <w:shd w:val="clear" w:color="auto" w:fill="FFFFFF"/>
        <w:tabs>
          <w:tab w:val="left" w:pos="156"/>
        </w:tabs>
        <w:spacing w:before="0" w:beforeAutospacing="0" w:afterAutospacing="0"/>
        <w:ind w:left="7" w:right="43"/>
        <w:rPr>
          <w:sz w:val="22"/>
          <w:szCs w:val="22"/>
        </w:rPr>
      </w:pPr>
      <w:r w:rsidRPr="00AB5BB5">
        <w:rPr>
          <w:sz w:val="22"/>
          <w:szCs w:val="22"/>
        </w:rPr>
        <w:t>Pri použitých a vadných veciach nezodpovedá predávajúci za vady vzniknuté ich použitím alebo opotrebením, o ktorých bol kupujúci pri ich predaji informovaný. Pri veciach predávaných za nižšie ceny nezodpovedá za vadu, pre ktorú bola dojednaná nižšia cena.</w:t>
      </w:r>
    </w:p>
    <w:p w14:paraId="159E3BDD" w14:textId="77777777" w:rsidR="002B58BD" w:rsidRDefault="002B58BD" w:rsidP="00AB5BB5">
      <w:pPr>
        <w:shd w:val="clear" w:color="auto" w:fill="FFFFFF"/>
        <w:tabs>
          <w:tab w:val="left" w:leader="dot" w:pos="2242"/>
        </w:tabs>
        <w:spacing w:before="0" w:beforeAutospacing="0" w:afterAutospacing="0"/>
        <w:rPr>
          <w:sz w:val="22"/>
          <w:szCs w:val="22"/>
        </w:rPr>
      </w:pPr>
    </w:p>
    <w:p w14:paraId="726B5CEE" w14:textId="77777777" w:rsidR="009903EC" w:rsidRDefault="009903EC" w:rsidP="00AB5BB5">
      <w:pPr>
        <w:shd w:val="clear" w:color="auto" w:fill="FFFFFF"/>
        <w:tabs>
          <w:tab w:val="left" w:leader="dot" w:pos="2242"/>
        </w:tabs>
        <w:spacing w:before="0" w:beforeAutospacing="0" w:afterAutospacing="0"/>
        <w:rPr>
          <w:sz w:val="22"/>
          <w:szCs w:val="22"/>
        </w:rPr>
      </w:pPr>
    </w:p>
    <w:p w14:paraId="1BD919E3" w14:textId="77777777" w:rsidR="009903EC" w:rsidRPr="00AB5BB5" w:rsidRDefault="009903EC" w:rsidP="00AB5BB5">
      <w:pPr>
        <w:shd w:val="clear" w:color="auto" w:fill="FFFFFF"/>
        <w:tabs>
          <w:tab w:val="left" w:leader="dot" w:pos="2242"/>
        </w:tabs>
        <w:spacing w:before="0" w:beforeAutospacing="0" w:afterAutospacing="0"/>
        <w:rPr>
          <w:sz w:val="22"/>
          <w:szCs w:val="22"/>
        </w:rPr>
      </w:pPr>
    </w:p>
    <w:p w14:paraId="72C2E404" w14:textId="77777777" w:rsidR="009903EC" w:rsidRDefault="009903EC" w:rsidP="009903EC">
      <w:pPr>
        <w:shd w:val="clear" w:color="auto" w:fill="FFFFFF"/>
        <w:spacing w:before="0" w:beforeAutospacing="0" w:afterAutospacing="0"/>
        <w:rPr>
          <w:spacing w:val="-1"/>
          <w:sz w:val="22"/>
          <w:szCs w:val="22"/>
        </w:rPr>
      </w:pPr>
    </w:p>
    <w:p w14:paraId="39B26364" w14:textId="77777777" w:rsidR="009903EC" w:rsidRDefault="009903EC" w:rsidP="009903EC">
      <w:pPr>
        <w:shd w:val="clear" w:color="auto" w:fill="FFFFFF"/>
        <w:spacing w:before="0" w:beforeAutospacing="0" w:afterAutospacing="0"/>
        <w:rPr>
          <w:spacing w:val="-1"/>
          <w:sz w:val="22"/>
          <w:szCs w:val="22"/>
        </w:rPr>
      </w:pPr>
    </w:p>
    <w:p w14:paraId="0B9BC993" w14:textId="77777777" w:rsidR="009903EC" w:rsidRDefault="009903EC" w:rsidP="009903EC">
      <w:pPr>
        <w:shd w:val="clear" w:color="auto" w:fill="FFFFFF"/>
        <w:spacing w:before="0" w:beforeAutospacing="0" w:afterAutospacing="0"/>
        <w:rPr>
          <w:spacing w:val="-1"/>
          <w:sz w:val="22"/>
          <w:szCs w:val="22"/>
        </w:rPr>
      </w:pPr>
    </w:p>
    <w:p w14:paraId="7290C27F" w14:textId="77777777" w:rsidR="009903EC" w:rsidRPr="009903EC" w:rsidRDefault="009903EC" w:rsidP="009903EC">
      <w:pPr>
        <w:shd w:val="clear" w:color="auto" w:fill="FFFFFF"/>
        <w:spacing w:before="0" w:beforeAutospacing="0" w:afterAutospacing="0"/>
        <w:rPr>
          <w:spacing w:val="-1"/>
          <w:sz w:val="24"/>
          <w:szCs w:val="24"/>
        </w:rPr>
      </w:pPr>
      <w:r w:rsidRPr="009903EC">
        <w:rPr>
          <w:b/>
          <w:bCs/>
          <w:color w:val="393939"/>
          <w:sz w:val="24"/>
          <w:szCs w:val="24"/>
        </w:rPr>
        <w:t>Reklamačný poriadok je platný od 1.7.2024</w:t>
      </w:r>
    </w:p>
    <w:sectPr w:rsidR="009903EC" w:rsidRPr="009903EC" w:rsidSect="00F807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93CA06A"/>
    <w:lvl w:ilvl="0">
      <w:numFmt w:val="bullet"/>
      <w:lvlText w:val="*"/>
      <w:lvlJc w:val="left"/>
    </w:lvl>
  </w:abstractNum>
  <w:abstractNum w:abstractNumId="1" w15:restartNumberingAfterBreak="0">
    <w:nsid w:val="03545B71"/>
    <w:multiLevelType w:val="hybridMultilevel"/>
    <w:tmpl w:val="69627446"/>
    <w:lvl w:ilvl="0" w:tplc="01465BA2">
      <w:start w:val="4"/>
      <w:numFmt w:val="bullet"/>
      <w:lvlText w:val="-"/>
      <w:lvlJc w:val="left"/>
      <w:pPr>
        <w:ind w:left="786"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A6D39FA"/>
    <w:multiLevelType w:val="hybridMultilevel"/>
    <w:tmpl w:val="FC6EAB88"/>
    <w:lvl w:ilvl="0" w:tplc="01465BA2">
      <w:start w:val="4"/>
      <w:numFmt w:val="bullet"/>
      <w:lvlText w:val="-"/>
      <w:lvlJc w:val="left"/>
      <w:pPr>
        <w:ind w:left="1225" w:hanging="360"/>
      </w:pPr>
      <w:rPr>
        <w:rFonts w:ascii="Times New Roman" w:eastAsia="Times New Roman" w:hAnsi="Times New Roman" w:cs="Times New Roman" w:hint="default"/>
      </w:rPr>
    </w:lvl>
    <w:lvl w:ilvl="1" w:tplc="041B0003" w:tentative="1">
      <w:start w:val="1"/>
      <w:numFmt w:val="bullet"/>
      <w:lvlText w:val="o"/>
      <w:lvlJc w:val="left"/>
      <w:pPr>
        <w:ind w:left="1945" w:hanging="360"/>
      </w:pPr>
      <w:rPr>
        <w:rFonts w:ascii="Courier New" w:hAnsi="Courier New" w:cs="Courier New" w:hint="default"/>
      </w:rPr>
    </w:lvl>
    <w:lvl w:ilvl="2" w:tplc="041B0005" w:tentative="1">
      <w:start w:val="1"/>
      <w:numFmt w:val="bullet"/>
      <w:lvlText w:val=""/>
      <w:lvlJc w:val="left"/>
      <w:pPr>
        <w:ind w:left="2665" w:hanging="360"/>
      </w:pPr>
      <w:rPr>
        <w:rFonts w:ascii="Wingdings" w:hAnsi="Wingdings" w:hint="default"/>
      </w:rPr>
    </w:lvl>
    <w:lvl w:ilvl="3" w:tplc="041B0001" w:tentative="1">
      <w:start w:val="1"/>
      <w:numFmt w:val="bullet"/>
      <w:lvlText w:val=""/>
      <w:lvlJc w:val="left"/>
      <w:pPr>
        <w:ind w:left="3385" w:hanging="360"/>
      </w:pPr>
      <w:rPr>
        <w:rFonts w:ascii="Symbol" w:hAnsi="Symbol" w:hint="default"/>
      </w:rPr>
    </w:lvl>
    <w:lvl w:ilvl="4" w:tplc="041B0003" w:tentative="1">
      <w:start w:val="1"/>
      <w:numFmt w:val="bullet"/>
      <w:lvlText w:val="o"/>
      <w:lvlJc w:val="left"/>
      <w:pPr>
        <w:ind w:left="4105" w:hanging="360"/>
      </w:pPr>
      <w:rPr>
        <w:rFonts w:ascii="Courier New" w:hAnsi="Courier New" w:cs="Courier New" w:hint="default"/>
      </w:rPr>
    </w:lvl>
    <w:lvl w:ilvl="5" w:tplc="041B0005" w:tentative="1">
      <w:start w:val="1"/>
      <w:numFmt w:val="bullet"/>
      <w:lvlText w:val=""/>
      <w:lvlJc w:val="left"/>
      <w:pPr>
        <w:ind w:left="4825" w:hanging="360"/>
      </w:pPr>
      <w:rPr>
        <w:rFonts w:ascii="Wingdings" w:hAnsi="Wingdings" w:hint="default"/>
      </w:rPr>
    </w:lvl>
    <w:lvl w:ilvl="6" w:tplc="041B0001" w:tentative="1">
      <w:start w:val="1"/>
      <w:numFmt w:val="bullet"/>
      <w:lvlText w:val=""/>
      <w:lvlJc w:val="left"/>
      <w:pPr>
        <w:ind w:left="5545" w:hanging="360"/>
      </w:pPr>
      <w:rPr>
        <w:rFonts w:ascii="Symbol" w:hAnsi="Symbol" w:hint="default"/>
      </w:rPr>
    </w:lvl>
    <w:lvl w:ilvl="7" w:tplc="041B0003" w:tentative="1">
      <w:start w:val="1"/>
      <w:numFmt w:val="bullet"/>
      <w:lvlText w:val="o"/>
      <w:lvlJc w:val="left"/>
      <w:pPr>
        <w:ind w:left="6265" w:hanging="360"/>
      </w:pPr>
      <w:rPr>
        <w:rFonts w:ascii="Courier New" w:hAnsi="Courier New" w:cs="Courier New" w:hint="default"/>
      </w:rPr>
    </w:lvl>
    <w:lvl w:ilvl="8" w:tplc="041B0005" w:tentative="1">
      <w:start w:val="1"/>
      <w:numFmt w:val="bullet"/>
      <w:lvlText w:val=""/>
      <w:lvlJc w:val="left"/>
      <w:pPr>
        <w:ind w:left="6985" w:hanging="360"/>
      </w:pPr>
      <w:rPr>
        <w:rFonts w:ascii="Wingdings" w:hAnsi="Wingdings" w:hint="default"/>
      </w:rPr>
    </w:lvl>
  </w:abstractNum>
  <w:abstractNum w:abstractNumId="3" w15:restartNumberingAfterBreak="0">
    <w:nsid w:val="0DBA53A6"/>
    <w:multiLevelType w:val="hybridMultilevel"/>
    <w:tmpl w:val="79BC9954"/>
    <w:lvl w:ilvl="0" w:tplc="041B000B">
      <w:start w:val="1"/>
      <w:numFmt w:val="bullet"/>
      <w:lvlText w:val=""/>
      <w:lvlJc w:val="left"/>
      <w:pPr>
        <w:ind w:left="786"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ED53F24"/>
    <w:multiLevelType w:val="hybridMultilevel"/>
    <w:tmpl w:val="3776F2E8"/>
    <w:lvl w:ilvl="0" w:tplc="01465BA2">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4D7E3E"/>
    <w:multiLevelType w:val="hybridMultilevel"/>
    <w:tmpl w:val="A704CE56"/>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AB4003D"/>
    <w:multiLevelType w:val="hybridMultilevel"/>
    <w:tmpl w:val="9C64414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FEB0347"/>
    <w:multiLevelType w:val="multilevel"/>
    <w:tmpl w:val="BB16E2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E31001"/>
    <w:multiLevelType w:val="hybridMultilevel"/>
    <w:tmpl w:val="3C7AA036"/>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339644F0"/>
    <w:multiLevelType w:val="hybridMultilevel"/>
    <w:tmpl w:val="FBDCEA24"/>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50BA47CD"/>
    <w:multiLevelType w:val="hybridMultilevel"/>
    <w:tmpl w:val="B2388F3C"/>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933342B"/>
    <w:multiLevelType w:val="hybridMultilevel"/>
    <w:tmpl w:val="DA2442CA"/>
    <w:lvl w:ilvl="0" w:tplc="01465BA2">
      <w:start w:val="4"/>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12223945">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2" w16cid:durableId="1153182671">
    <w:abstractNumId w:val="0"/>
    <w:lvlOverride w:ilvl="0">
      <w:lvl w:ilvl="0">
        <w:start w:val="65535"/>
        <w:numFmt w:val="bullet"/>
        <w:lvlText w:val="&gt;"/>
        <w:legacy w:legacy="1" w:legacySpace="0" w:legacyIndent="352"/>
        <w:lvlJc w:val="left"/>
        <w:rPr>
          <w:rFonts w:ascii="Times New Roman" w:hAnsi="Times New Roman" w:cs="Times New Roman" w:hint="default"/>
        </w:rPr>
      </w:lvl>
    </w:lvlOverride>
  </w:num>
  <w:num w:numId="3" w16cid:durableId="1802724083">
    <w:abstractNumId w:val="0"/>
    <w:lvlOverride w:ilvl="0">
      <w:lvl w:ilvl="0">
        <w:start w:val="65535"/>
        <w:numFmt w:val="bullet"/>
        <w:lvlText w:val="&gt;"/>
        <w:legacy w:legacy="1" w:legacySpace="0" w:legacyIndent="353"/>
        <w:lvlJc w:val="left"/>
        <w:rPr>
          <w:rFonts w:ascii="Times New Roman" w:hAnsi="Times New Roman" w:cs="Times New Roman" w:hint="default"/>
        </w:rPr>
      </w:lvl>
    </w:lvlOverride>
  </w:num>
  <w:num w:numId="4" w16cid:durableId="1053775163">
    <w:abstractNumId w:val="0"/>
    <w:lvlOverride w:ilvl="0">
      <w:lvl w:ilvl="0">
        <w:start w:val="65535"/>
        <w:numFmt w:val="bullet"/>
        <w:lvlText w:val="-"/>
        <w:legacy w:legacy="1" w:legacySpace="0" w:legacyIndent="141"/>
        <w:lvlJc w:val="left"/>
        <w:rPr>
          <w:rFonts w:ascii="Times New Roman" w:hAnsi="Times New Roman" w:cs="Times New Roman" w:hint="default"/>
        </w:rPr>
      </w:lvl>
    </w:lvlOverride>
  </w:num>
  <w:num w:numId="5" w16cid:durableId="27293346">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6" w16cid:durableId="1847936163">
    <w:abstractNumId w:val="0"/>
    <w:lvlOverride w:ilvl="0">
      <w:lvl w:ilvl="0">
        <w:start w:val="65535"/>
        <w:numFmt w:val="bullet"/>
        <w:lvlText w:val="&gt;"/>
        <w:legacy w:legacy="1" w:legacySpace="0" w:legacyIndent="346"/>
        <w:lvlJc w:val="left"/>
        <w:rPr>
          <w:rFonts w:ascii="Times New Roman" w:hAnsi="Times New Roman" w:cs="Times New Roman" w:hint="default"/>
        </w:rPr>
      </w:lvl>
    </w:lvlOverride>
  </w:num>
  <w:num w:numId="7" w16cid:durableId="1988895090">
    <w:abstractNumId w:val="0"/>
    <w:lvlOverride w:ilvl="0">
      <w:lvl w:ilvl="0">
        <w:start w:val="65535"/>
        <w:numFmt w:val="bullet"/>
        <w:lvlText w:val="-"/>
        <w:legacy w:legacy="1" w:legacySpace="0" w:legacyIndent="142"/>
        <w:lvlJc w:val="left"/>
        <w:rPr>
          <w:rFonts w:ascii="Times New Roman" w:hAnsi="Times New Roman" w:cs="Times New Roman" w:hint="default"/>
        </w:rPr>
      </w:lvl>
    </w:lvlOverride>
  </w:num>
  <w:num w:numId="8" w16cid:durableId="1061370037">
    <w:abstractNumId w:val="0"/>
    <w:lvlOverride w:ilvl="0">
      <w:lvl w:ilvl="0">
        <w:start w:val="65535"/>
        <w:numFmt w:val="bullet"/>
        <w:lvlText w:val="&gt;"/>
        <w:legacy w:legacy="1" w:legacySpace="0" w:legacyIndent="345"/>
        <w:lvlJc w:val="left"/>
        <w:rPr>
          <w:rFonts w:ascii="Times New Roman" w:hAnsi="Times New Roman" w:cs="Times New Roman" w:hint="default"/>
        </w:rPr>
      </w:lvl>
    </w:lvlOverride>
  </w:num>
  <w:num w:numId="9" w16cid:durableId="1154906561">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0" w16cid:durableId="702563354">
    <w:abstractNumId w:val="3"/>
  </w:num>
  <w:num w:numId="11" w16cid:durableId="1354309122">
    <w:abstractNumId w:val="10"/>
  </w:num>
  <w:num w:numId="12" w16cid:durableId="2011062739">
    <w:abstractNumId w:val="9"/>
  </w:num>
  <w:num w:numId="13" w16cid:durableId="930505399">
    <w:abstractNumId w:val="5"/>
  </w:num>
  <w:num w:numId="14" w16cid:durableId="1348866143">
    <w:abstractNumId w:val="8"/>
  </w:num>
  <w:num w:numId="15" w16cid:durableId="1371150605">
    <w:abstractNumId w:val="6"/>
  </w:num>
  <w:num w:numId="16" w16cid:durableId="1224021962">
    <w:abstractNumId w:val="7"/>
    <w:lvlOverride w:ilvl="0">
      <w:lvl w:ilvl="0">
        <w:numFmt w:val="bullet"/>
        <w:lvlText w:val=""/>
        <w:lvlJc w:val="left"/>
        <w:pPr>
          <w:tabs>
            <w:tab w:val="num" w:pos="644"/>
          </w:tabs>
          <w:ind w:left="644" w:hanging="360"/>
        </w:pPr>
        <w:rPr>
          <w:rFonts w:ascii="Wingdings" w:hAnsi="Wingdings" w:hint="default"/>
          <w:sz w:val="20"/>
        </w:rPr>
      </w:lvl>
    </w:lvlOverride>
    <w:lvlOverride w:ilvl="1">
      <w:lvl w:ilvl="1">
        <w:numFmt w:val="bullet"/>
        <w:lvlText w:val=""/>
        <w:lvlJc w:val="left"/>
        <w:pPr>
          <w:tabs>
            <w:tab w:val="num" w:pos="502"/>
          </w:tabs>
          <w:ind w:left="502" w:hanging="360"/>
        </w:pPr>
        <w:rPr>
          <w:rFonts w:ascii="Wingdings" w:hAnsi="Wingdings" w:hint="default"/>
          <w:sz w:val="20"/>
        </w:rPr>
      </w:lvl>
    </w:lvlOverride>
  </w:num>
  <w:num w:numId="17" w16cid:durableId="1267926847">
    <w:abstractNumId w:val="2"/>
  </w:num>
  <w:num w:numId="18" w16cid:durableId="770855612">
    <w:abstractNumId w:val="1"/>
  </w:num>
  <w:num w:numId="19" w16cid:durableId="1285893470">
    <w:abstractNumId w:val="11"/>
  </w:num>
  <w:num w:numId="20" w16cid:durableId="9996974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65F8"/>
    <w:rsid w:val="000F65F8"/>
    <w:rsid w:val="002B58BD"/>
    <w:rsid w:val="003345EB"/>
    <w:rsid w:val="003F6110"/>
    <w:rsid w:val="004434EF"/>
    <w:rsid w:val="00454BF3"/>
    <w:rsid w:val="00510794"/>
    <w:rsid w:val="0052459B"/>
    <w:rsid w:val="006572A6"/>
    <w:rsid w:val="00691CCC"/>
    <w:rsid w:val="009903EC"/>
    <w:rsid w:val="009B19A0"/>
    <w:rsid w:val="00A438E1"/>
    <w:rsid w:val="00AB5BB5"/>
    <w:rsid w:val="00BE47A2"/>
    <w:rsid w:val="00C46289"/>
    <w:rsid w:val="00CD61B5"/>
    <w:rsid w:val="00D35624"/>
    <w:rsid w:val="00F1406A"/>
    <w:rsid w:val="00F807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99F6"/>
  <w15:chartTrackingRefBased/>
  <w15:docId w15:val="{7D8665DF-4D46-4A99-99B6-CFA5B405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F65F8"/>
    <w:pPr>
      <w:widowControl w:val="0"/>
      <w:autoSpaceDE w:val="0"/>
      <w:autoSpaceDN w:val="0"/>
      <w:adjustRightInd w:val="0"/>
      <w:spacing w:before="100" w:beforeAutospacing="1" w:afterAutospacing="1"/>
      <w:jc w:val="both"/>
    </w:pPr>
    <w:rPr>
      <w:rFonts w:ascii="Times New Roman" w:eastAsia="Times New Roman" w:hAnsi="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54BF3"/>
    <w:pPr>
      <w:ind w:left="720"/>
      <w:contextualSpacing/>
    </w:pPr>
  </w:style>
  <w:style w:type="character" w:styleId="Hypertextovprepojenie">
    <w:name w:val="Hyperlink"/>
    <w:uiPriority w:val="99"/>
    <w:unhideWhenUsed/>
    <w:rsid w:val="006572A6"/>
    <w:rPr>
      <w:color w:val="467886"/>
      <w:u w:val="single"/>
    </w:rPr>
  </w:style>
  <w:style w:type="character" w:styleId="Nevyrieenzmienka">
    <w:name w:val="Unresolved Mention"/>
    <w:uiPriority w:val="99"/>
    <w:semiHidden/>
    <w:unhideWhenUsed/>
    <w:rsid w:val="00657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vab.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7B498-370B-44A9-A86F-44DA700F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1633</Words>
  <Characters>9313</Characters>
  <Application>Microsoft Office Word</Application>
  <DocSecurity>0</DocSecurity>
  <Lines>77</Lines>
  <Paragraphs>21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Jana Favab</cp:lastModifiedBy>
  <cp:revision>3</cp:revision>
  <cp:lastPrinted>2016-05-06T07:38:00Z</cp:lastPrinted>
  <dcterms:created xsi:type="dcterms:W3CDTF">2024-06-18T11:33:00Z</dcterms:created>
  <dcterms:modified xsi:type="dcterms:W3CDTF">2024-06-18T11:42:00Z</dcterms:modified>
</cp:coreProperties>
</file>